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67" w:rsidRPr="00370DC4" w:rsidRDefault="00E31367" w:rsidP="00E31367">
      <w:pPr>
        <w:spacing w:before="1332" w:line="300" w:lineRule="exact"/>
        <w:jc w:val="center"/>
        <w:rPr>
          <w:b/>
          <w:spacing w:val="24"/>
          <w:szCs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9532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367" w:rsidRDefault="00E31367" w:rsidP="00E3136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31367" w:rsidRDefault="00E31367" w:rsidP="00E3136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ЛИПОВСКОГО МУНИЦИПАЛЬНОГО ОБРАЗОВАНИЯ</w:t>
      </w:r>
    </w:p>
    <w:p w:rsidR="00E31367" w:rsidRDefault="00E31367" w:rsidP="00E3136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ДУХОВНИЦКОГО МУНИЦИПАЛЬНОГО РАЙОНА</w:t>
      </w:r>
    </w:p>
    <w:p w:rsidR="00E31367" w:rsidRDefault="00E31367" w:rsidP="00E3136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 ОБЛАСТИ                                                                                                  ПОСТАНОВЛЕНИЕ</w:t>
      </w:r>
    </w:p>
    <w:p w:rsidR="00E31367" w:rsidRDefault="00E31367" w:rsidP="00E31367">
      <w:pPr>
        <w:jc w:val="center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E31367" w:rsidRPr="00370DC4" w:rsidTr="0004248F">
        <w:trPr>
          <w:cantSplit/>
        </w:trPr>
        <w:tc>
          <w:tcPr>
            <w:tcW w:w="8575" w:type="dxa"/>
          </w:tcPr>
          <w:p w:rsidR="00E31367" w:rsidRPr="00370DC4" w:rsidRDefault="00E31367" w:rsidP="0004248F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18.12.2023</w:t>
            </w:r>
            <w:r w:rsidRPr="00370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№ 36</w:t>
            </w:r>
            <w:r w:rsidRPr="00370D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E31367" w:rsidRPr="00370DC4" w:rsidRDefault="00E31367" w:rsidP="0004248F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1367" w:rsidRPr="009A5892" w:rsidRDefault="00E31367" w:rsidP="00E3136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892">
        <w:rPr>
          <w:rFonts w:ascii="Times New Roman" w:hAnsi="Times New Roman" w:cs="Times New Roman"/>
          <w:b/>
          <w:sz w:val="24"/>
          <w:szCs w:val="24"/>
        </w:rPr>
        <w:t>с. Липовка</w:t>
      </w:r>
    </w:p>
    <w:p w:rsidR="00E31367" w:rsidRPr="00370DC4" w:rsidRDefault="00E31367" w:rsidP="00E313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367" w:rsidRDefault="00E31367" w:rsidP="00E31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Регламент</w:t>
      </w:r>
      <w:r w:rsidR="0062312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работы общественной комиссии по делам несовершеннолетних и защите их прав при администрации  </w:t>
      </w:r>
    </w:p>
    <w:p w:rsidR="00E31367" w:rsidRDefault="00E31367" w:rsidP="00E31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  муниципального образования</w:t>
      </w:r>
    </w:p>
    <w:p w:rsidR="00E31367" w:rsidRPr="00370DC4" w:rsidRDefault="00E31367" w:rsidP="00E3136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D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1367" w:rsidRPr="00370DC4" w:rsidRDefault="009B5328" w:rsidP="00E313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1367" w:rsidRPr="00370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FB6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соответствии с Федеральным законом от 24.06.1999 № 120–ФЗ «Об основах системы профилактики безнадзорности и правонарушений несовершеннолетних»</w:t>
      </w:r>
      <w:r w:rsidR="00F206F9">
        <w:rPr>
          <w:rFonts w:ascii="Times New Roman" w:hAnsi="Times New Roman"/>
          <w:bCs/>
          <w:sz w:val="28"/>
          <w:szCs w:val="28"/>
        </w:rPr>
        <w:t xml:space="preserve">, </w:t>
      </w:r>
      <w:r w:rsidR="00E31367" w:rsidRPr="00370DC4">
        <w:rPr>
          <w:rFonts w:ascii="Times New Roman" w:hAnsi="Times New Roman" w:cs="Times New Roman"/>
          <w:sz w:val="28"/>
          <w:szCs w:val="28"/>
        </w:rPr>
        <w:t xml:space="preserve"> Законом Саратовской области от 5</w:t>
      </w:r>
      <w:r w:rsidR="00E31367">
        <w:rPr>
          <w:rFonts w:ascii="Times New Roman" w:hAnsi="Times New Roman" w:cs="Times New Roman"/>
          <w:sz w:val="28"/>
          <w:szCs w:val="28"/>
        </w:rPr>
        <w:t xml:space="preserve"> </w:t>
      </w:r>
      <w:r w:rsidR="00E31367" w:rsidRPr="00370DC4">
        <w:rPr>
          <w:rFonts w:ascii="Times New Roman" w:hAnsi="Times New Roman" w:cs="Times New Roman"/>
          <w:sz w:val="28"/>
          <w:szCs w:val="28"/>
        </w:rPr>
        <w:t xml:space="preserve">августа 2014 года № </w:t>
      </w:r>
      <w:r w:rsidR="00E93A20">
        <w:rPr>
          <w:rFonts w:ascii="Times New Roman" w:hAnsi="Times New Roman" w:cs="Times New Roman"/>
          <w:sz w:val="28"/>
          <w:szCs w:val="28"/>
        </w:rPr>
        <w:t>89-ЗСО «</w:t>
      </w:r>
      <w:r w:rsidR="00E31367" w:rsidRPr="00370DC4">
        <w:rPr>
          <w:rFonts w:ascii="Times New Roman" w:hAnsi="Times New Roman" w:cs="Times New Roman"/>
          <w:sz w:val="28"/>
          <w:szCs w:val="28"/>
        </w:rPr>
        <w:t>Об организации деятельности комиссий по делам несовершеннолетних и защите их прав в Саратовской области и наделении органов местного самоуправления  государственными полномочиями по созданию и организации деятельности комиссий по делам несовершеннолетних  и защите их пр</w:t>
      </w:r>
      <w:r w:rsidR="00E31367">
        <w:rPr>
          <w:rFonts w:ascii="Times New Roman" w:hAnsi="Times New Roman" w:cs="Times New Roman"/>
          <w:sz w:val="28"/>
          <w:szCs w:val="28"/>
        </w:rPr>
        <w:t>ав»</w:t>
      </w:r>
      <w:r w:rsidR="00F206F9">
        <w:rPr>
          <w:rFonts w:ascii="Times New Roman" w:hAnsi="Times New Roman" w:cs="Times New Roman"/>
          <w:sz w:val="28"/>
          <w:szCs w:val="28"/>
        </w:rPr>
        <w:t xml:space="preserve">, </w:t>
      </w:r>
      <w:r w:rsidR="00E31367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proofErr w:type="gramEnd"/>
      <w:r w:rsidR="00E31367">
        <w:rPr>
          <w:rFonts w:ascii="Times New Roman" w:hAnsi="Times New Roman" w:cs="Times New Roman"/>
          <w:sz w:val="28"/>
          <w:szCs w:val="28"/>
        </w:rPr>
        <w:t xml:space="preserve">  Липовского муниципального образования</w:t>
      </w:r>
    </w:p>
    <w:p w:rsidR="00E31367" w:rsidRPr="00370DC4" w:rsidRDefault="00E31367" w:rsidP="00E3136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367" w:rsidRPr="00370DC4" w:rsidRDefault="00E31367" w:rsidP="00E3136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DC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31367" w:rsidRPr="00370DC4" w:rsidRDefault="00E31367" w:rsidP="00E3136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367" w:rsidRDefault="00E31367" w:rsidP="00F206F9">
      <w:pPr>
        <w:jc w:val="both"/>
        <w:rPr>
          <w:sz w:val="28"/>
          <w:szCs w:val="28"/>
        </w:rPr>
      </w:pPr>
      <w:r w:rsidRPr="00370DC4">
        <w:rPr>
          <w:sz w:val="28"/>
          <w:szCs w:val="28"/>
        </w:rPr>
        <w:t>1.</w:t>
      </w:r>
      <w:r w:rsidRPr="00F206F9">
        <w:rPr>
          <w:sz w:val="28"/>
          <w:szCs w:val="28"/>
        </w:rPr>
        <w:t xml:space="preserve">Утвердить </w:t>
      </w:r>
      <w:r w:rsidR="00F206F9" w:rsidRPr="00F206F9">
        <w:rPr>
          <w:sz w:val="28"/>
          <w:szCs w:val="28"/>
        </w:rPr>
        <w:t>Регламент работы общественной комиссии по делам несовершеннолетних и защите их прав при администрации  Липовского  муниципального образования</w:t>
      </w:r>
      <w:r w:rsidR="00F206F9">
        <w:rPr>
          <w:sz w:val="28"/>
          <w:szCs w:val="28"/>
        </w:rPr>
        <w:t xml:space="preserve"> </w:t>
      </w:r>
      <w:r w:rsidRPr="00F206F9">
        <w:rPr>
          <w:sz w:val="28"/>
          <w:szCs w:val="28"/>
        </w:rPr>
        <w:t>приложения  №1</w:t>
      </w:r>
      <w:r w:rsidR="00F206F9">
        <w:rPr>
          <w:sz w:val="28"/>
          <w:szCs w:val="28"/>
        </w:rPr>
        <w:t>.</w:t>
      </w:r>
    </w:p>
    <w:p w:rsidR="00F206F9" w:rsidRDefault="00F206F9" w:rsidP="00F206F9">
      <w:pPr>
        <w:pStyle w:val="ConsPlusNormal"/>
        <w:widowControl/>
        <w:suppressAutoHyphens/>
        <w:autoSpaceDE/>
        <w:autoSpaceDN/>
        <w:adjustRightInd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206F9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постановления разместить на официальном сайте Администрации Липовского муниципального образования Духовницкого муниципального района Саратовской области в информационно-телекоммуникационной сети Интернет.</w:t>
      </w:r>
    </w:p>
    <w:p w:rsidR="00F206F9" w:rsidRPr="00F206F9" w:rsidRDefault="00F206F9" w:rsidP="00F206F9">
      <w:pPr>
        <w:jc w:val="both"/>
        <w:rPr>
          <w:sz w:val="28"/>
          <w:szCs w:val="28"/>
        </w:rPr>
      </w:pPr>
    </w:p>
    <w:p w:rsidR="00E31367" w:rsidRPr="00370DC4" w:rsidRDefault="00E31367" w:rsidP="00E3136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370DC4">
        <w:rPr>
          <w:sz w:val="28"/>
          <w:szCs w:val="28"/>
        </w:rPr>
        <w:t>.</w:t>
      </w:r>
      <w:proofErr w:type="gramStart"/>
      <w:r w:rsidRPr="00370DC4">
        <w:rPr>
          <w:sz w:val="28"/>
          <w:szCs w:val="28"/>
        </w:rPr>
        <w:t>Контроль  за</w:t>
      </w:r>
      <w:proofErr w:type="gramEnd"/>
      <w:r w:rsidRPr="00370DC4">
        <w:rPr>
          <w:sz w:val="28"/>
          <w:szCs w:val="28"/>
        </w:rPr>
        <w:t xml:space="preserve">  исполнением данного постановл</w:t>
      </w:r>
      <w:r>
        <w:rPr>
          <w:sz w:val="28"/>
          <w:szCs w:val="28"/>
        </w:rPr>
        <w:t>ения  оставляю за собой.</w:t>
      </w:r>
    </w:p>
    <w:p w:rsidR="00E31367" w:rsidRPr="00370DC4" w:rsidRDefault="00E31367" w:rsidP="00E313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1367" w:rsidRPr="00370DC4" w:rsidRDefault="00E31367" w:rsidP="00E31367">
      <w:pPr>
        <w:rPr>
          <w:sz w:val="28"/>
          <w:szCs w:val="28"/>
        </w:rPr>
      </w:pPr>
    </w:p>
    <w:p w:rsidR="00E31367" w:rsidRDefault="00E31367" w:rsidP="00E31367">
      <w:pPr>
        <w:rPr>
          <w:sz w:val="28"/>
          <w:szCs w:val="28"/>
        </w:rPr>
      </w:pPr>
    </w:p>
    <w:p w:rsidR="00E31367" w:rsidRPr="00370DC4" w:rsidRDefault="00E31367" w:rsidP="00E313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Липовского МО                                       </w:t>
      </w:r>
      <w:r w:rsidRPr="00370DC4">
        <w:rPr>
          <w:b/>
          <w:sz w:val="28"/>
          <w:szCs w:val="28"/>
        </w:rPr>
        <w:t xml:space="preserve"> С.М.</w:t>
      </w:r>
      <w:r>
        <w:rPr>
          <w:b/>
          <w:sz w:val="28"/>
          <w:szCs w:val="28"/>
        </w:rPr>
        <w:t xml:space="preserve"> Кочетк</w:t>
      </w:r>
      <w:r w:rsidRPr="00370DC4">
        <w:rPr>
          <w:b/>
          <w:sz w:val="28"/>
          <w:szCs w:val="28"/>
        </w:rPr>
        <w:t>ова</w:t>
      </w:r>
    </w:p>
    <w:p w:rsidR="00E31367" w:rsidRDefault="00E31367" w:rsidP="00E31367">
      <w:pPr>
        <w:rPr>
          <w:b/>
        </w:rPr>
      </w:pPr>
    </w:p>
    <w:p w:rsidR="00F206F9" w:rsidRPr="00F206F9" w:rsidRDefault="00E31367" w:rsidP="00F206F9">
      <w:pPr>
        <w:pStyle w:val="a5"/>
        <w:jc w:val="right"/>
        <w:rPr>
          <w:rFonts w:cs="Times New Roman"/>
        </w:rPr>
      </w:pPr>
      <w:r>
        <w:rPr>
          <w:rFonts w:cs="Times New Roman"/>
        </w:rPr>
        <w:tab/>
      </w:r>
    </w:p>
    <w:p w:rsidR="00E93A20" w:rsidRDefault="00E93A20" w:rsidP="00E715E8">
      <w:pPr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F206F9" w:rsidRDefault="00E93A20" w:rsidP="00E715E8">
      <w:pPr>
        <w:jc w:val="right"/>
        <w:rPr>
          <w:b/>
        </w:rPr>
      </w:pPr>
      <w:r>
        <w:rPr>
          <w:b/>
        </w:rPr>
        <w:t xml:space="preserve">к постановлению администрации Липовского </w:t>
      </w:r>
    </w:p>
    <w:p w:rsidR="00E93A20" w:rsidRDefault="00E93A20" w:rsidP="00E715E8">
      <w:pPr>
        <w:jc w:val="right"/>
        <w:rPr>
          <w:b/>
        </w:rPr>
      </w:pPr>
      <w:r>
        <w:rPr>
          <w:b/>
        </w:rPr>
        <w:t>муниципального образования от 18.12.2023г. № 36</w:t>
      </w:r>
    </w:p>
    <w:p w:rsidR="00E31367" w:rsidRDefault="00E31367" w:rsidP="00E715E8">
      <w:pPr>
        <w:jc w:val="right"/>
        <w:rPr>
          <w:b/>
        </w:rPr>
      </w:pPr>
    </w:p>
    <w:p w:rsidR="00E31367" w:rsidRDefault="00E31367" w:rsidP="00E715E8">
      <w:pPr>
        <w:jc w:val="right"/>
        <w:rPr>
          <w:b/>
        </w:rPr>
      </w:pPr>
    </w:p>
    <w:p w:rsidR="00E715E8" w:rsidRDefault="00E715E8" w:rsidP="00E715E8">
      <w:pPr>
        <w:jc w:val="right"/>
        <w:rPr>
          <w:b/>
        </w:rPr>
      </w:pPr>
      <w:r>
        <w:rPr>
          <w:b/>
        </w:rPr>
        <w:t>УТВЕРЖДАЮ</w:t>
      </w:r>
    </w:p>
    <w:p w:rsidR="00E715E8" w:rsidRDefault="00E715E8" w:rsidP="00E715E8">
      <w:pPr>
        <w:jc w:val="right"/>
        <w:rPr>
          <w:b/>
        </w:rPr>
      </w:pPr>
      <w:r>
        <w:rPr>
          <w:b/>
        </w:rPr>
        <w:t>Председатель общественной комиссии</w:t>
      </w:r>
    </w:p>
    <w:p w:rsidR="00E715E8" w:rsidRDefault="00E715E8" w:rsidP="00E715E8">
      <w:pPr>
        <w:jc w:val="right"/>
        <w:rPr>
          <w:b/>
        </w:rPr>
      </w:pPr>
      <w:r>
        <w:rPr>
          <w:b/>
        </w:rPr>
        <w:t>по делам несовершеннолетних</w:t>
      </w:r>
    </w:p>
    <w:p w:rsidR="00E715E8" w:rsidRDefault="00E715E8" w:rsidP="00E715E8">
      <w:pPr>
        <w:jc w:val="right"/>
        <w:rPr>
          <w:b/>
        </w:rPr>
      </w:pPr>
      <w:r>
        <w:rPr>
          <w:b/>
        </w:rPr>
        <w:t>и защите их прав</w:t>
      </w:r>
    </w:p>
    <w:p w:rsidR="00E715E8" w:rsidRDefault="00E715E8" w:rsidP="00E715E8">
      <w:pPr>
        <w:jc w:val="right"/>
        <w:rPr>
          <w:b/>
        </w:rPr>
      </w:pPr>
    </w:p>
    <w:p w:rsidR="00E715E8" w:rsidRDefault="00E715E8" w:rsidP="00E715E8">
      <w:pPr>
        <w:jc w:val="right"/>
        <w:rPr>
          <w:b/>
        </w:rPr>
      </w:pPr>
      <w:r>
        <w:rPr>
          <w:b/>
        </w:rPr>
        <w:t>_________________________</w:t>
      </w:r>
      <w:r w:rsidR="00E31367">
        <w:rPr>
          <w:b/>
        </w:rPr>
        <w:t>С.М.Кочеткова</w:t>
      </w:r>
    </w:p>
    <w:p w:rsidR="00E715E8" w:rsidRDefault="00F206F9" w:rsidP="00E715E8">
      <w:pPr>
        <w:jc w:val="right"/>
        <w:rPr>
          <w:b/>
        </w:rPr>
      </w:pPr>
      <w:r>
        <w:rPr>
          <w:b/>
        </w:rPr>
        <w:t>18</w:t>
      </w:r>
      <w:r w:rsidR="00E715E8">
        <w:rPr>
          <w:b/>
        </w:rPr>
        <w:t>.</w:t>
      </w:r>
      <w:r w:rsidR="001868E9">
        <w:rPr>
          <w:b/>
        </w:rPr>
        <w:t>12</w:t>
      </w:r>
      <w:r w:rsidR="00E715E8">
        <w:rPr>
          <w:b/>
        </w:rPr>
        <w:t>.20</w:t>
      </w:r>
      <w:r w:rsidR="001868E9">
        <w:rPr>
          <w:b/>
        </w:rPr>
        <w:t>23</w:t>
      </w:r>
      <w:r w:rsidR="00E715E8">
        <w:rPr>
          <w:b/>
        </w:rPr>
        <w:t>г.</w:t>
      </w:r>
    </w:p>
    <w:p w:rsidR="00E715E8" w:rsidRDefault="00E715E8" w:rsidP="00E715E8">
      <w:pPr>
        <w:jc w:val="right"/>
        <w:rPr>
          <w:b/>
        </w:rPr>
      </w:pPr>
    </w:p>
    <w:p w:rsidR="00E715E8" w:rsidRDefault="00E715E8" w:rsidP="00E715E8">
      <w:pPr>
        <w:jc w:val="center"/>
        <w:rPr>
          <w:b/>
        </w:rPr>
      </w:pPr>
      <w:bookmarkStart w:id="0" w:name="_GoBack"/>
      <w:bookmarkEnd w:id="0"/>
    </w:p>
    <w:p w:rsidR="00E715E8" w:rsidRDefault="00E715E8" w:rsidP="00E715E8">
      <w:pPr>
        <w:jc w:val="center"/>
        <w:rPr>
          <w:b/>
        </w:rPr>
      </w:pPr>
    </w:p>
    <w:p w:rsidR="00E715E8" w:rsidRDefault="00E715E8" w:rsidP="00E715E8">
      <w:pPr>
        <w:jc w:val="center"/>
        <w:rPr>
          <w:b/>
        </w:rPr>
      </w:pPr>
    </w:p>
    <w:p w:rsidR="00E715E8" w:rsidRDefault="00E715E8" w:rsidP="00E71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 работы общественной комиссии по делам несовершеннолетних и защите их прав при администрации  </w:t>
      </w:r>
    </w:p>
    <w:p w:rsidR="00E715E8" w:rsidRDefault="00F206F9" w:rsidP="00E71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</w:t>
      </w:r>
      <w:r w:rsidR="00E715E8">
        <w:rPr>
          <w:b/>
          <w:sz w:val="28"/>
          <w:szCs w:val="28"/>
        </w:rPr>
        <w:t>кого  муниципального образования</w:t>
      </w:r>
    </w:p>
    <w:p w:rsidR="00E715E8" w:rsidRDefault="00E715E8" w:rsidP="00E715E8"/>
    <w:p w:rsidR="00E715E8" w:rsidRDefault="00E715E8" w:rsidP="00E71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Регламент разработан в соответствии со ст. 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Закона Саратовской области от 05.08.2014 г.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 и </w:t>
      </w:r>
      <w:r>
        <w:rPr>
          <w:rFonts w:ascii="Times New Roman" w:hAnsi="Times New Roman" w:cs="Times New Roman"/>
          <w:sz w:val="28"/>
          <w:szCs w:val="28"/>
        </w:rPr>
        <w:t>устанавливает порядок участия членов общественной комиссии (далее – комиссия) в ее деятельности, сроки и порядок проведения заседаний комиссии, порядок организации ее деятельности, полномочия председателя и членов комиссии, формы и порядок принятия решений, иные вопросы внутренней организации и порядка деятельности.</w:t>
      </w:r>
    </w:p>
    <w:p w:rsidR="00E715E8" w:rsidRDefault="00E715E8" w:rsidP="00E715E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2. Правовую основу деятельности общественной комиссии составляют: Конституция Российской Федерации, </w:t>
      </w:r>
      <w:r>
        <w:rPr>
          <w:rFonts w:cs="Calibri"/>
          <w:sz w:val="28"/>
          <w:szCs w:val="28"/>
        </w:rPr>
        <w:t>Федеральный закон от 24 июля 1998 года N 124-ФЗ «Об основных гарантиях прав ребенка в Российской Федерации», Федеральный закон от 24 июня 1999 года N 120-ФЗ «Об основах системы профилактики безнадзорности и правонарушений несовершеннолетних», Кодекс Российской Федерации об административных правонарушениях, иные федеральные законы  и нормативные правовые акты Российской Федерации, Устав (Основной Закон) Саратовской области, Закон Саратовской областиот 29 июля 2009 года N 104-ЗСО «Об административных правонарушениях на территории Саратовской области», З</w:t>
      </w:r>
      <w:r>
        <w:rPr>
          <w:color w:val="000000"/>
          <w:sz w:val="28"/>
          <w:szCs w:val="28"/>
        </w:rPr>
        <w:t xml:space="preserve">акон Саратовской области от 05.08.2014 г. № 89-ЗСО «Об организации деятельности комиссий по делам несовершеннолетних и защите их прав в Саратовской области и наделении органов местного самоуправления государственными полномочиями по созданию и организации деятельности комиссий по делам несовершеннолетних и защите их прав», </w:t>
      </w:r>
      <w:r>
        <w:rPr>
          <w:rFonts w:cs="Calibri"/>
          <w:sz w:val="28"/>
          <w:szCs w:val="28"/>
        </w:rPr>
        <w:t>иные нормативные правовые акты Саратовскойобласти.</w:t>
      </w:r>
    </w:p>
    <w:p w:rsidR="00E715E8" w:rsidRDefault="00E715E8" w:rsidP="00E715E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lastRenderedPageBreak/>
        <w:t>3. Комиссия выполняет следующие задачи в сфере профилактики безнадзорности и правонарушений несовершеннолетних: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1) организует и (или) участвует, в том числе по рекомендации комиссии в муниципальном образовании области, в мероприятиях по профилактике безнадзорности и правонарушений несовершеннолетних на территории муниципального образования;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2) содействует выявлению детей и семей, находящихся в социально опасном положении;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3) оказывает помощь семьям с несовершеннолетними детьми в защите их прав;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4) участвует в проведении индивидуальной профилактической и реабилитационной работы с несовершеннолетними и семьями, находящимися в социально опасном положении;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5) информирует уполномоченные органы о выявленных фактах нарушения прав и законных интересов несовершеннолетних;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6) предоставляет в установленном порядке органам местного самоуправления, органам и учреждениям системы профилактики по их запросам информацию о проводимой работе по профилактике безнадзорности и правонарушений несовершеннолетних, в том числе с несовершеннолетними, с семьями, находящимися в социально опасном положении;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7) организует и (или) участвует в мероприятиях, направленных на правовое просвещение граждан в сфере профилактики безнадзорности и правонарушений несовершеннолетних;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8) проводит заседания по вопросам профилактики безнадзорности и правонарушений несовершеннолетних, защиты их прав и принимает решения по результатам их рассмотрения;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9) предоставляет районной комиссии информацию о результатах своей деятельности по итогам каждого месяца и календарного года.</w:t>
      </w:r>
    </w:p>
    <w:p w:rsidR="00E715E8" w:rsidRDefault="00E715E8" w:rsidP="00E715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Комиссия состоит из председателя общественной комиссии и не менее четырех членов комиссии. Председателем комиссии является глава администрации </w:t>
      </w:r>
      <w:r w:rsidR="00F206F9">
        <w:rPr>
          <w:sz w:val="28"/>
          <w:szCs w:val="28"/>
        </w:rPr>
        <w:t>Липовс</w:t>
      </w:r>
      <w:r>
        <w:rPr>
          <w:sz w:val="28"/>
          <w:szCs w:val="28"/>
        </w:rPr>
        <w:t xml:space="preserve">кого муниципального образования. </w:t>
      </w:r>
      <w:r>
        <w:rPr>
          <w:rFonts w:cs="Calibri"/>
          <w:sz w:val="28"/>
          <w:szCs w:val="28"/>
        </w:rPr>
        <w:t>На одного из членов комиссии председателем возлагается обязанность по ведению делопроизводства комиссии.</w:t>
      </w:r>
    </w:p>
    <w:p w:rsidR="00E715E8" w:rsidRDefault="00E715E8" w:rsidP="00E715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Председатель комиссии: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общее руководство деятельностью комиссии;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повестку заседания комиссии;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комиссии;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протоколы заседаний комиссии;</w:t>
      </w:r>
    </w:p>
    <w:p w:rsidR="00E715E8" w:rsidRDefault="00E715E8" w:rsidP="00E715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Члены комиссии: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заседаниях комиссии лично, без права замены;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-участвуют </w:t>
      </w:r>
      <w:r>
        <w:rPr>
          <w:rFonts w:cs="Calibri"/>
          <w:sz w:val="28"/>
          <w:szCs w:val="28"/>
        </w:rPr>
        <w:t>в мероприятиях по профилактике безнадзорности и правонарушений несовершеннолетних в соответствии с п. 3 настоящего Регламента.</w:t>
      </w:r>
    </w:p>
    <w:p w:rsidR="00E715E8" w:rsidRDefault="00E715E8" w:rsidP="00E715E8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7.  Планирование работы комиссии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Работа комиссии строится в соответствии с годовым планом. Годовой план составляется на основании анализа работы за прошлый год.</w:t>
      </w:r>
    </w:p>
    <w:p w:rsidR="00E715E8" w:rsidRDefault="00E715E8" w:rsidP="00E715E8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8.  Заседания комиссии и порядок принятия решений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1) Заседания комиссии проводятся в соответствии с планом работы, утвержденным решением комиссии на очередной календарный год.  Заседания общественной комиссии проводятся по мере необходимости, но не реже одного раза в месяц.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2)Решения по вопросам, отнесенным к компетенции комиссии, принимаются на заседании комиссии.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3) Заседание является правомочным, если на нем присутствует не менее половины ее членов.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4) На каждом заседании выбирается секретарь заседания комиссии, о чем делается отметка в протоколе заседания. 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5) Решение комиссии принимается большинством голосов присутствующих на заседании членов комиссии. При равенстве голосов решающее значение имеет голос председательствующего на заседании комиссии.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6) На заседании комиссии ведется протокол, который подписывается председательствующим на заседании комиссии и секретарем заседания комиссии.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7) В протоколе заседания комиссии указываются: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а) дата и место проведения заседания  комиссии;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б) наименование и состав комиссии, сведения об отсутствующих членах комиссии;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в) повестка дня заседания комиссии;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г) содержание рассматриваемых вопросов;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д) сведения о лицах, приглашенных для рассмотрения вопросов, указанных в повестке дня заседания комиссии;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е) содержание принятых решений по результатам рассмотрения вопросов повестки дня заседания общественной комиссии.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8) В случае проведения на заседании комиссии индивидуальной профилактической работы  в отношении граждан, в протоколе, также указываются: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а) фамилия, имя, отчество и иные биографические данные лиц, с которыми проводится индивидуальная профилактическая работа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б) сведения о явке данных лиц 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в) содержание заявленных при рассмотрении материалов, информаций и результаты их рассмотрения;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г) сведения об объявлении принятого решения.</w:t>
      </w:r>
    </w:p>
    <w:p w:rsidR="00E715E8" w:rsidRDefault="00E715E8" w:rsidP="00E715E8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 xml:space="preserve">9. Вопросы </w:t>
      </w:r>
      <w:proofErr w:type="gramStart"/>
      <w:r>
        <w:rPr>
          <w:rFonts w:cs="Calibri"/>
          <w:sz w:val="28"/>
          <w:szCs w:val="28"/>
        </w:rPr>
        <w:t>организации деятельности общественной комиссии, не урегулированные настоящим Регламентом осуществляются</w:t>
      </w:r>
      <w:proofErr w:type="gramEnd"/>
      <w:r>
        <w:rPr>
          <w:rFonts w:cs="Calibri"/>
          <w:sz w:val="28"/>
          <w:szCs w:val="28"/>
        </w:rPr>
        <w:t xml:space="preserve"> в соответствии с законодательством Российской  Федерации и законодательством субъекта Российской Федерации. </w:t>
      </w:r>
    </w:p>
    <w:p w:rsidR="00E715E8" w:rsidRDefault="00E715E8" w:rsidP="00E715E8">
      <w:pPr>
        <w:jc w:val="both"/>
        <w:rPr>
          <w:sz w:val="28"/>
          <w:szCs w:val="28"/>
        </w:rPr>
      </w:pPr>
    </w:p>
    <w:p w:rsidR="00823C87" w:rsidRDefault="00823C87"/>
    <w:sectPr w:rsidR="00823C87" w:rsidSect="0082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5E8"/>
    <w:rsid w:val="001868E9"/>
    <w:rsid w:val="001F75D8"/>
    <w:rsid w:val="00611862"/>
    <w:rsid w:val="00623123"/>
    <w:rsid w:val="00823C87"/>
    <w:rsid w:val="009B5328"/>
    <w:rsid w:val="00C845B6"/>
    <w:rsid w:val="00E31367"/>
    <w:rsid w:val="00E715E8"/>
    <w:rsid w:val="00E93A20"/>
    <w:rsid w:val="00F20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8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8E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3136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7</cp:revision>
  <cp:lastPrinted>2023-12-15T09:45:00Z</cp:lastPrinted>
  <dcterms:created xsi:type="dcterms:W3CDTF">2016-06-09T07:57:00Z</dcterms:created>
  <dcterms:modified xsi:type="dcterms:W3CDTF">2023-12-18T06:33:00Z</dcterms:modified>
</cp:coreProperties>
</file>