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43A" w:rsidRDefault="0050343A" w:rsidP="00945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343A" w:rsidRDefault="0050343A" w:rsidP="00945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412F" w:rsidRDefault="00B6412F" w:rsidP="00945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95325" cy="8763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343A">
        <w:rPr>
          <w:rFonts w:ascii="Times New Roman" w:hAnsi="Times New Roman"/>
          <w:b/>
          <w:sz w:val="28"/>
          <w:szCs w:val="28"/>
        </w:rPr>
        <w:t xml:space="preserve"> проект</w:t>
      </w:r>
    </w:p>
    <w:p w:rsidR="00945CE7" w:rsidRDefault="00945CE7" w:rsidP="00945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945CE7" w:rsidRDefault="00945CE7" w:rsidP="00945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ЛИПОВСКОГО МУНИЦИПАЛЬНОГО ОБРАЗОВАНИЯ ДУХОВНИЦКОГО РАЙОНА САРАТОВСКОЙ ОБЛАСТИ</w:t>
      </w:r>
    </w:p>
    <w:p w:rsidR="00945CE7" w:rsidRDefault="00945CE7" w:rsidP="00945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5CE7" w:rsidRDefault="00945CE7" w:rsidP="00945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45CE7" w:rsidRDefault="00945CE7" w:rsidP="00945CE7">
      <w:pPr>
        <w:keepNext/>
        <w:tabs>
          <w:tab w:val="left" w:pos="0"/>
        </w:tabs>
        <w:suppressAutoHyphens/>
        <w:autoSpaceDE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ar-SA"/>
        </w:rPr>
      </w:pPr>
    </w:p>
    <w:p w:rsidR="00945CE7" w:rsidRDefault="00945CE7" w:rsidP="00945CE7">
      <w:pPr>
        <w:keepNext/>
        <w:tabs>
          <w:tab w:val="left" w:pos="0"/>
        </w:tabs>
        <w:suppressAutoHyphens/>
        <w:autoSpaceDE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 xml:space="preserve">__.06.2023                                                              </w:t>
      </w:r>
      <w:r w:rsidR="0050343A">
        <w:rPr>
          <w:rFonts w:ascii="Times New Roman" w:hAnsi="Times New Roman"/>
          <w:bCs/>
          <w:sz w:val="28"/>
          <w:szCs w:val="28"/>
          <w:lang w:eastAsia="ar-SA"/>
        </w:rPr>
        <w:t xml:space="preserve">                        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 № __</w:t>
      </w:r>
    </w:p>
    <w:p w:rsidR="00945CE7" w:rsidRPr="00FE5D03" w:rsidRDefault="00945CE7" w:rsidP="00945C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45CE7" w:rsidRPr="00FE5D03" w:rsidRDefault="00945CE7" w:rsidP="00945C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E5D03">
        <w:rPr>
          <w:rFonts w:ascii="Times New Roman" w:hAnsi="Times New Roman"/>
          <w:b/>
          <w:bCs/>
          <w:sz w:val="28"/>
          <w:szCs w:val="28"/>
        </w:rPr>
        <w:t>Об утверждении Правил принятия решений</w:t>
      </w:r>
    </w:p>
    <w:p w:rsidR="00945CE7" w:rsidRPr="00FE5D03" w:rsidRDefault="00945CE7" w:rsidP="00945C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E5D03">
        <w:rPr>
          <w:rFonts w:ascii="Times New Roman" w:hAnsi="Times New Roman"/>
          <w:b/>
          <w:bCs/>
          <w:sz w:val="28"/>
          <w:szCs w:val="28"/>
        </w:rPr>
        <w:t>о предоставлении субсидий на подготовку обоснования инвестиций</w:t>
      </w:r>
    </w:p>
    <w:p w:rsidR="00945CE7" w:rsidRPr="00FE5D03" w:rsidRDefault="00945CE7" w:rsidP="00945C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</w:rPr>
      </w:pPr>
      <w:r w:rsidRPr="00FE5D03">
        <w:rPr>
          <w:rFonts w:ascii="Times New Roman" w:hAnsi="Times New Roman"/>
          <w:b/>
          <w:bCs/>
          <w:sz w:val="28"/>
          <w:szCs w:val="28"/>
        </w:rPr>
        <w:t>и проведение его технологического и ценового аудита</w:t>
      </w:r>
    </w:p>
    <w:p w:rsidR="00945CE7" w:rsidRDefault="00945CE7" w:rsidP="00945CE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5CE7" w:rsidRDefault="00945CE7" w:rsidP="00945CE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78.2 Бюджетного кодекса Российской Федерации:</w:t>
      </w:r>
    </w:p>
    <w:p w:rsidR="00945CE7" w:rsidRDefault="00945CE7" w:rsidP="00945CE7">
      <w:pPr>
        <w:pStyle w:val="ConsPlusNormal0"/>
        <w:ind w:firstLine="709"/>
        <w:jc w:val="both"/>
        <w:rPr>
          <w:sz w:val="28"/>
          <w:szCs w:val="28"/>
        </w:rPr>
      </w:pPr>
      <w:bookmarkStart w:id="0" w:name="Par23"/>
      <w:bookmarkEnd w:id="0"/>
      <w:r>
        <w:rPr>
          <w:sz w:val="28"/>
          <w:szCs w:val="28"/>
        </w:rPr>
        <w:t>1. Утвердить Правила принятия решений о предоставлении субсидий на подготовку обоснования инвестиций и проведение его технологического и ценового аудита согласно Приложению к настоящему постановлению.</w:t>
      </w:r>
    </w:p>
    <w:p w:rsidR="00945CE7" w:rsidRDefault="00945CE7" w:rsidP="00945CE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45CE7" w:rsidRDefault="00945CE7" w:rsidP="00945CE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подписания и подлежит размещению на официальном сайте администрации Липовского муниципального образования Духовницкого района Саратовской области.</w:t>
      </w:r>
    </w:p>
    <w:p w:rsidR="00945CE7" w:rsidRDefault="00945CE7" w:rsidP="00945CE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5CE7" w:rsidRDefault="00945CE7" w:rsidP="00945CE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343A" w:rsidRDefault="0050343A" w:rsidP="00945CE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343A" w:rsidRDefault="0050343A" w:rsidP="00945CE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343A" w:rsidRDefault="0050343A" w:rsidP="00945CE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343A" w:rsidRDefault="0050343A" w:rsidP="00945CE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343A" w:rsidRDefault="00945CE7" w:rsidP="00945CE7">
      <w:pPr>
        <w:tabs>
          <w:tab w:val="left" w:pos="648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Липовского </w:t>
      </w:r>
    </w:p>
    <w:p w:rsidR="00945CE7" w:rsidRDefault="0050343A" w:rsidP="00945CE7">
      <w:pPr>
        <w:tabs>
          <w:tab w:val="left" w:pos="648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ab/>
        <w:t>С.М.Кочеткова</w:t>
      </w:r>
    </w:p>
    <w:p w:rsidR="00945CE7" w:rsidRDefault="00945CE7" w:rsidP="00945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45CE7" w:rsidRDefault="00945CE7" w:rsidP="00945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45CE7" w:rsidRDefault="00945CE7" w:rsidP="00945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45CE7" w:rsidRDefault="00945CE7" w:rsidP="00945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45CE7" w:rsidRDefault="00945CE7" w:rsidP="00945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45CE7" w:rsidRDefault="00945CE7" w:rsidP="005034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5CE7" w:rsidRDefault="00945CE7" w:rsidP="00945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45CE7" w:rsidRDefault="00945CE7" w:rsidP="00945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45CE7" w:rsidRDefault="00945CE7" w:rsidP="00945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45CE7" w:rsidRDefault="00945CE7" w:rsidP="00945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45CE7" w:rsidRDefault="00945CE7" w:rsidP="00945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Липовского муниципального образования</w:t>
      </w:r>
    </w:p>
    <w:p w:rsidR="00945CE7" w:rsidRDefault="00945CE7" w:rsidP="00945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Духовницкого района Саратовской области </w:t>
      </w:r>
    </w:p>
    <w:p w:rsidR="00945CE7" w:rsidRDefault="00945CE7" w:rsidP="00945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__.06.2023 № ___</w:t>
      </w:r>
    </w:p>
    <w:p w:rsidR="00945CE7" w:rsidRDefault="00945CE7" w:rsidP="00945CE7">
      <w:pPr>
        <w:pStyle w:val="ConsPlusNormal0"/>
        <w:jc w:val="center"/>
      </w:pPr>
    </w:p>
    <w:p w:rsidR="00945CE7" w:rsidRDefault="00945CE7" w:rsidP="00945C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Par44"/>
      <w:bookmarkEnd w:id="1"/>
      <w:r>
        <w:rPr>
          <w:rFonts w:ascii="Times New Roman" w:hAnsi="Times New Roman"/>
          <w:sz w:val="28"/>
          <w:szCs w:val="28"/>
        </w:rPr>
        <w:t>Правила принятия решений о предоставлении субсидий</w:t>
      </w:r>
    </w:p>
    <w:p w:rsidR="00945CE7" w:rsidRDefault="00945CE7" w:rsidP="00945C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подготовку обоснования инвестиций и проведение</w:t>
      </w:r>
    </w:p>
    <w:p w:rsidR="00945CE7" w:rsidRDefault="00945CE7" w:rsidP="00945C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его технологического и ценового аудита</w:t>
      </w:r>
    </w:p>
    <w:p w:rsidR="00945CE7" w:rsidRDefault="00945CE7" w:rsidP="00945C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45CE7" w:rsidRDefault="00945CE7" w:rsidP="00945C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Настоящие Правила устанавливают порядок принятия решений о предоставлении субсидий из бюджета Липовского муниципального образования Духовницкого района Саратовской области муниципальным бюджетным учреждениям, муниципальным автономным учреждениям (далее – учреждения), а также муниципальным унитарным предприятиям, в том числе казенным предприятиям (далее – предприятия), на подготовку обоснования инвестиций и проведение его технологического и ценового аудита в отношении объектов капитального строительства, которые находятся (будут находиться) в муниципальной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собственности Липовского муниципального образования Духовницкого района Саратовской области (далее – объекты капитального строительства), в случае, если подготовка такого обоснования является обязательной в соответствии с законодательством Российской Федерации (далее – субсидии).</w:t>
      </w:r>
    </w:p>
    <w:p w:rsidR="00945CE7" w:rsidRDefault="00945CE7" w:rsidP="00945C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Порядок предоставления субсидий определяется Правилами предоставления субсидии из местного бюджета на осуществление капитальных вложений в объекты капитального строительства муниципальной собственности Липовского муниципального образования Духовницкого района Саратовской области и приобретение объектов недвижимого имущества в муниципальную собственность Липовского муниципального образования Духовницкого района Саратовской области, утвержденными постановлением Администрации Липовского муниципального образования Духовницкого района Саратовской области.</w:t>
      </w:r>
      <w:proofErr w:type="gramEnd"/>
    </w:p>
    <w:p w:rsidR="00945CE7" w:rsidRDefault="00945CE7" w:rsidP="00945C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Решение о предоставлении субсидий (далее – решение) в отношении объектов капитального строительства, включенных в муниципальные программы Липовского муниципального образования Духовницкого района Саратовской области, принимается в соответствии с порядком разработки и реализации муниципальных программ Липовского муниципального образования Духовницкого района Саратовской области.</w:t>
      </w:r>
    </w:p>
    <w:p w:rsidR="00945CE7" w:rsidRDefault="00945CE7" w:rsidP="00945C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 xml:space="preserve">Инициатором подготовки проекта решения может выступать главный распорядитель средств бюджета Липовского муниципального образования Духовницкого района Саратовской области, ответственный за реализацию мероприятий муниципальной программы Липовского муниципального образования Духовницкого района Саратовской области, в рамках которых планируется предоставление субсидий или осуществление бюджетных инвестиций (далее – муниципальная программа), а в случае, если </w:t>
      </w:r>
      <w:r>
        <w:rPr>
          <w:rFonts w:ascii="Times New Roman" w:hAnsi="Times New Roman"/>
          <w:sz w:val="28"/>
          <w:szCs w:val="28"/>
        </w:rPr>
        <w:lastRenderedPageBreak/>
        <w:t>объект капитального строительства не включен в муниципальную программу, – главный распорядитель средств бюджета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Липовского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образования Духовницкого района Саратовской области, наделенный в установленном порядке полномочиями в соответствующей сфере ведения (далее – главный распорядитель).</w:t>
      </w:r>
    </w:p>
    <w:p w:rsidR="00945CE7" w:rsidRDefault="00945CE7" w:rsidP="00945C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Главный распорядитель подготавливает проект решения и в случае, если главный распорядитель не является одновременно субъектом бюджетного планирования, согласовывает этот проект с субъектом бюджетного планирования, в ведении которого он находится.</w:t>
      </w:r>
    </w:p>
    <w:p w:rsidR="00945CE7" w:rsidRDefault="00945CE7" w:rsidP="00945C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Главный распорядитель согласовывает проект решения с ответственным исполнителем муниципальной программы в случае, если главный распорядитель не является одновременно ее ответственным исполнителем.</w:t>
      </w:r>
    </w:p>
    <w:p w:rsidR="00945CE7" w:rsidRDefault="00945CE7" w:rsidP="00945C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Проект решения подготавливается в форме проекта правового акта Администрации Липовского муниципального образования Духовницкого района Саратовской области.</w:t>
      </w:r>
    </w:p>
    <w:p w:rsidR="00945CE7" w:rsidRDefault="00945CE7" w:rsidP="00945C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проект решения может быть включено несколько объектов капитального строительства одного учреждения или предприятия, относящихся к одному мероприятию муниципальной программы или одной сфере деятельности главного распорядителя.</w:t>
      </w:r>
    </w:p>
    <w:p w:rsidR="00945CE7" w:rsidRDefault="00945CE7" w:rsidP="00945C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Проект решения содержит следующую информацию в отношении каждого объекта капитального строительства:</w:t>
      </w:r>
    </w:p>
    <w:p w:rsidR="00945CE7" w:rsidRDefault="00945CE7" w:rsidP="00945C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наименование объекта капитального строительства;</w:t>
      </w:r>
    </w:p>
    <w:p w:rsidR="00945CE7" w:rsidRDefault="00945CE7" w:rsidP="00945C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направление инвестирования (строительство, реконструкция, в том числе с элементами реставрации, техническое перевооружение);</w:t>
      </w:r>
    </w:p>
    <w:p w:rsidR="00945CE7" w:rsidRDefault="00945CE7" w:rsidP="00945C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наименование главного распорядителя;</w:t>
      </w:r>
    </w:p>
    <w:p w:rsidR="00945CE7" w:rsidRDefault="00945CE7" w:rsidP="00945C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наименование муниципального заказчика (заказчика);</w:t>
      </w:r>
    </w:p>
    <w:p w:rsidR="00945CE7" w:rsidRDefault="00945CE7" w:rsidP="00945C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мощность (прирост мощности) объекта капитального строительства, подлежащая вводу в эксплуатацию;</w:t>
      </w:r>
    </w:p>
    <w:p w:rsidR="00945CE7" w:rsidRDefault="00945CE7" w:rsidP="00945C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срок подготовки обоснования инвестиций и проведения его технологического и ценового аудита;</w:t>
      </w:r>
    </w:p>
    <w:p w:rsidR="00945CE7" w:rsidRDefault="00945CE7" w:rsidP="00945C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общий (предельный) размер субсидий (объем бюджетных инвестиций) и его распределение по годам (в ценах соответствующих лет реализации инвестиционного проекта).</w:t>
      </w:r>
    </w:p>
    <w:p w:rsidR="00945CE7" w:rsidRDefault="00945CE7" w:rsidP="00945C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57"/>
      <w:bookmarkEnd w:id="2"/>
      <w:r>
        <w:rPr>
          <w:rFonts w:ascii="Times New Roman" w:hAnsi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/>
          <w:sz w:val="28"/>
          <w:szCs w:val="28"/>
        </w:rPr>
        <w:t>Главный распорядитель при составлении проекта бюджета Липовского муниципального образования Духовницкого района Саратовской области на очередной финансовый год направляет согласованный в установленном порядке с субъектом бюджетного планирования и ответственным исполнителем муниципальной программы Липовского муниципального образования Духовницкого района Саратовской области (в случае если реализация инвестиционного проекта планируется в рамках мероприятия муниципальной программы) проект решения с пояснительной запиской и финансово-экономическим обоснованием в Администрацию</w:t>
      </w:r>
      <w:proofErr w:type="gramEnd"/>
      <w:r>
        <w:rPr>
          <w:rFonts w:ascii="Times New Roman" w:hAnsi="Times New Roman"/>
          <w:sz w:val="28"/>
          <w:szCs w:val="28"/>
        </w:rPr>
        <w:t xml:space="preserve"> Липовского муниципального образования Духовницкого района Саратовской области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до 1 октября текущего финансового года.</w:t>
      </w:r>
    </w:p>
    <w:p w:rsidR="00945CE7" w:rsidRDefault="00945CE7" w:rsidP="00945C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9. Главный распорядитель одновременно с проектом решения представляет в Администрацию Липовского муниципального образования Духовницкого района Саратовской </w:t>
      </w:r>
      <w:proofErr w:type="gramStart"/>
      <w:r>
        <w:rPr>
          <w:rFonts w:ascii="Times New Roman" w:hAnsi="Times New Roman"/>
          <w:sz w:val="28"/>
          <w:szCs w:val="28"/>
        </w:rPr>
        <w:t>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подписанные руководителем главного распорядителя (или уполномоченным им лицом) и заверенные печатью (при наличии) следующие документы:</w:t>
      </w:r>
    </w:p>
    <w:p w:rsidR="00945CE7" w:rsidRDefault="00945CE7" w:rsidP="00945C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ar59"/>
      <w:bookmarkEnd w:id="3"/>
      <w:r>
        <w:rPr>
          <w:rFonts w:ascii="Times New Roman" w:hAnsi="Times New Roman"/>
          <w:sz w:val="28"/>
          <w:szCs w:val="28"/>
        </w:rPr>
        <w:t>1) документ, содержащий краткую характеристику объекта капитального строительства;</w:t>
      </w:r>
    </w:p>
    <w:p w:rsidR="00945CE7" w:rsidRDefault="00945CE7" w:rsidP="00945C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обоснование невозможности подготовки обоснования инвестиций и проведения его технологического и ценового аудита без предоставления средств из бюджета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Липовского муниципального образования Духовницкого района Саратовской области.</w:t>
      </w:r>
    </w:p>
    <w:p w:rsidR="00945CE7" w:rsidRDefault="00945CE7" w:rsidP="00945C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ar61"/>
      <w:bookmarkEnd w:id="4"/>
      <w:r>
        <w:rPr>
          <w:rFonts w:ascii="Times New Roman" w:hAnsi="Times New Roman"/>
          <w:sz w:val="28"/>
          <w:szCs w:val="28"/>
        </w:rPr>
        <w:t>10. Администрация Липовского муниципального образования Духовницкого района Саратовской области рассматривает проект решения в течение 15 рабочих дней со дня его поступления.</w:t>
      </w:r>
    </w:p>
    <w:p w:rsidR="00945CE7" w:rsidRDefault="00945CE7" w:rsidP="00945C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Утверждение Администрацией Липовского муниципального образования Духовницкого района Саратовской области проекта решения производится с учетом следующих критериев:</w:t>
      </w:r>
    </w:p>
    <w:p w:rsidR="00945CE7" w:rsidRDefault="00945CE7" w:rsidP="00945C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наличие четко сформулированной цели создания объекта капитального строительства с определением количественного показателя (показателей) результатов его строительства (реконструкции);</w:t>
      </w:r>
    </w:p>
    <w:p w:rsidR="00945CE7" w:rsidRDefault="00945CE7" w:rsidP="00945C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2) соответствие цели создания объекта капитального строительства целям и задачам, определенным в муниципальных программах (если создание объекта капитального строительства планируется в рамках муниципальной программы);</w:t>
      </w:r>
      <w:proofErr w:type="gramEnd"/>
    </w:p>
    <w:p w:rsidR="00945CE7" w:rsidRDefault="00945CE7" w:rsidP="00945C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комплексный подход к реализации конкретной проблемы при создании объекта капитального строительства во взаимосвязи с мероприятиями, реализуемыми в рамках федеральных целевых программ, ведомственных целевых программ, региональных программ и муниципальных программ;</w:t>
      </w:r>
    </w:p>
    <w:p w:rsidR="00945CE7" w:rsidRDefault="00945CE7" w:rsidP="00945C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влияние создания объекта капитального строительства на комплексное развитие территории Липовского муниципального образования Духовницкого района Саратовской области;</w:t>
      </w:r>
    </w:p>
    <w:p w:rsidR="00945CE7" w:rsidRDefault="00945CE7" w:rsidP="00945C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обоснование потребности в продукции (работах и услугах), создаваемой в результате создания объекта капитального строительства.</w:t>
      </w:r>
    </w:p>
    <w:p w:rsidR="00945CE7" w:rsidRDefault="00945CE7" w:rsidP="00945C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Внесение изменений в решение осуществляется в порядке, установленном настоящими Правилами для его принятия.</w:t>
      </w:r>
    </w:p>
    <w:p w:rsidR="00945CE7" w:rsidRDefault="00945CE7" w:rsidP="00945C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Внесение изменений в решение не требуется в случае увеличения в текущем финансовом году бюджетных ассигнований на предоставление субсидий или на осуществление бюджетных инвестиций в размере, не превышающем остатка не исполненных на 1 января текущего финансового года соответствующих бюджетных обязательств, по основаниям, установленным бюджетным законодательством Российской Федерации, без изменения установленных в решении данных о наименовании, направлении инвестирования, мощности, стоимости, сроке ввода</w:t>
      </w:r>
      <w:proofErr w:type="gramEnd"/>
      <w:r>
        <w:rPr>
          <w:rFonts w:ascii="Times New Roman" w:hAnsi="Times New Roman"/>
          <w:sz w:val="28"/>
          <w:szCs w:val="28"/>
        </w:rPr>
        <w:t xml:space="preserve"> в эксплуатацию (приобретения) объекта капитального строительства или объекта </w:t>
      </w:r>
      <w:r>
        <w:rPr>
          <w:rFonts w:ascii="Times New Roman" w:hAnsi="Times New Roman"/>
          <w:sz w:val="28"/>
          <w:szCs w:val="28"/>
        </w:rPr>
        <w:lastRenderedPageBreak/>
        <w:t>недвижимого имущества.</w:t>
      </w:r>
    </w:p>
    <w:p w:rsidR="007E1F87" w:rsidRDefault="007E1F87"/>
    <w:sectPr w:rsidR="007E1F87" w:rsidSect="00D64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5CE7"/>
    <w:rsid w:val="0018064B"/>
    <w:rsid w:val="0050343A"/>
    <w:rsid w:val="007E1F87"/>
    <w:rsid w:val="00945CE7"/>
    <w:rsid w:val="00B6412F"/>
    <w:rsid w:val="00D64AD6"/>
    <w:rsid w:val="00E42D3D"/>
    <w:rsid w:val="00FE5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945CE7"/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link w:val="ConsPlusNormal"/>
    <w:qFormat/>
    <w:rsid w:val="0094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64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1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4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1308</Words>
  <Characters>7460</Characters>
  <Application>Microsoft Office Word</Application>
  <DocSecurity>0</DocSecurity>
  <Lines>62</Lines>
  <Paragraphs>17</Paragraphs>
  <ScaleCrop>false</ScaleCrop>
  <Company/>
  <LinksUpToDate>false</LinksUpToDate>
  <CharactersWithSpaces>8751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АТТО</cp:lastModifiedBy>
  <cp:revision>7</cp:revision>
  <cp:lastPrinted>2023-06-21T05:16:00Z</cp:lastPrinted>
  <dcterms:created xsi:type="dcterms:W3CDTF">2023-06-20T04:55:00Z</dcterms:created>
  <dcterms:modified xsi:type="dcterms:W3CDTF">2023-06-21T05:17:00Z</dcterms:modified>
</cp:coreProperties>
</file>