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46" w:rsidRPr="00430A46" w:rsidRDefault="00430A46" w:rsidP="00430A46">
      <w:pPr>
        <w:suppressAutoHyphens/>
        <w:spacing w:before="1332" w:after="0" w:line="300" w:lineRule="exact"/>
        <w:rPr>
          <w:rFonts w:ascii="Times New Roman" w:eastAsia="Times New Roman" w:hAnsi="Times New Roman"/>
          <w:b/>
          <w:spacing w:val="24"/>
          <w:sz w:val="28"/>
          <w:szCs w:val="28"/>
          <w:lang w:eastAsia="ar-SA"/>
        </w:rPr>
      </w:pPr>
      <w:r w:rsidRPr="00430A46">
        <w:rPr>
          <w:rFonts w:ascii="Times New Roman" w:eastAsia="Times New Roman" w:hAnsi="Times New Roman"/>
          <w:b/>
          <w:spacing w:val="24"/>
          <w:sz w:val="24"/>
          <w:szCs w:val="24"/>
          <w:lang w:eastAsia="ar-SA"/>
        </w:rPr>
        <w:t xml:space="preserve">                                               </w:t>
      </w:r>
      <w:r w:rsidR="00E12AA2">
        <w:rPr>
          <w:rFonts w:ascii="Courier New" w:eastAsia="Times New Roman" w:hAnsi="Courier New"/>
          <w:noProof/>
          <w:spacing w:val="20"/>
          <w:sz w:val="24"/>
          <w:szCs w:val="24"/>
          <w:lang w:eastAsia="ru-RU"/>
        </w:rPr>
        <w:drawing>
          <wp:inline distT="0" distB="0" distL="0" distR="0">
            <wp:extent cx="676275" cy="876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46">
        <w:rPr>
          <w:rFonts w:ascii="Times New Roman" w:eastAsia="Times New Roman" w:hAnsi="Times New Roman"/>
          <w:b/>
          <w:spacing w:val="24"/>
          <w:sz w:val="24"/>
          <w:szCs w:val="24"/>
          <w:lang w:eastAsia="ar-SA"/>
        </w:rPr>
        <w:t xml:space="preserve">    </w:t>
      </w:r>
      <w:r w:rsidR="00CF6C6D">
        <w:rPr>
          <w:rFonts w:ascii="Times New Roman" w:eastAsia="Times New Roman" w:hAnsi="Times New Roman"/>
          <w:b/>
          <w:spacing w:val="24"/>
          <w:sz w:val="24"/>
          <w:szCs w:val="24"/>
          <w:lang w:eastAsia="ar-SA"/>
        </w:rPr>
        <w:t>проект</w:t>
      </w:r>
      <w:r w:rsidRPr="00430A46">
        <w:rPr>
          <w:rFonts w:ascii="Times New Roman" w:eastAsia="Times New Roman" w:hAnsi="Times New Roman"/>
          <w:b/>
          <w:spacing w:val="24"/>
          <w:sz w:val="24"/>
          <w:szCs w:val="24"/>
          <w:lang w:eastAsia="ar-SA"/>
        </w:rPr>
        <w:t xml:space="preserve">               </w:t>
      </w:r>
    </w:p>
    <w:p w:rsidR="00430A46" w:rsidRPr="00430A46" w:rsidRDefault="00430A46" w:rsidP="00430A46">
      <w:pPr>
        <w:suppressAutoHyphens/>
        <w:spacing w:after="0" w:line="252" w:lineRule="auto"/>
        <w:jc w:val="center"/>
        <w:rPr>
          <w:rFonts w:ascii="Times New Roman" w:eastAsia="Times New Roman" w:hAnsi="Times New Roman"/>
          <w:b/>
          <w:spacing w:val="24"/>
          <w:sz w:val="24"/>
          <w:szCs w:val="24"/>
          <w:lang w:eastAsia="ar-SA"/>
        </w:rPr>
      </w:pPr>
      <w:r w:rsidRPr="00430A46">
        <w:rPr>
          <w:rFonts w:ascii="Times New Roman" w:eastAsia="Times New Roman" w:hAnsi="Times New Roman"/>
          <w:b/>
          <w:spacing w:val="24"/>
          <w:sz w:val="24"/>
          <w:szCs w:val="24"/>
          <w:lang w:eastAsia="ar-SA"/>
        </w:rPr>
        <w:t>АДМИНИСТРАЦИЯ</w:t>
      </w:r>
    </w:p>
    <w:p w:rsidR="00430A46" w:rsidRPr="00430A46" w:rsidRDefault="0066063D" w:rsidP="00430A46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52" w:lineRule="auto"/>
        <w:jc w:val="center"/>
        <w:rPr>
          <w:rFonts w:ascii="Times New Roman" w:eastAsia="Times New Roman" w:hAnsi="Times New Roman"/>
          <w:b/>
          <w:spacing w:val="24"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pacing w:val="24"/>
          <w:sz w:val="24"/>
          <w:szCs w:val="20"/>
          <w:lang w:eastAsia="ar-SA"/>
        </w:rPr>
        <w:t>ЛИП</w:t>
      </w:r>
      <w:r w:rsidR="00430A46" w:rsidRPr="00430A46">
        <w:rPr>
          <w:rFonts w:ascii="Times New Roman" w:eastAsia="Times New Roman" w:hAnsi="Times New Roman"/>
          <w:b/>
          <w:spacing w:val="24"/>
          <w:sz w:val="24"/>
          <w:szCs w:val="20"/>
          <w:lang w:eastAsia="ar-SA"/>
        </w:rPr>
        <w:t>ОВСКОГО МУНИЦИПАЛЬНОГО ОБРАЗОВАНИЯ  ДУХОВНИЦКОГО МУНИЦИПАЛЬНОГО РАЙОНА</w:t>
      </w:r>
      <w:r w:rsidR="00AF39AF">
        <w:rPr>
          <w:rFonts w:ascii="Times New Roman" w:eastAsia="Times New Roman" w:hAnsi="Times New Roman"/>
          <w:b/>
          <w:spacing w:val="24"/>
          <w:sz w:val="24"/>
          <w:szCs w:val="20"/>
          <w:lang w:eastAsia="ar-SA"/>
        </w:rPr>
        <w:t xml:space="preserve">                </w:t>
      </w:r>
      <w:r w:rsidR="00430A46" w:rsidRPr="00430A46">
        <w:rPr>
          <w:rFonts w:ascii="Times New Roman" w:eastAsia="Times New Roman" w:hAnsi="Times New Roman"/>
          <w:b/>
          <w:spacing w:val="24"/>
          <w:sz w:val="24"/>
          <w:szCs w:val="20"/>
          <w:lang w:eastAsia="ar-SA"/>
        </w:rPr>
        <w:t xml:space="preserve"> САРАТОВСКОЙ ОБЛАСТИ</w:t>
      </w:r>
    </w:p>
    <w:p w:rsidR="00430A46" w:rsidRPr="00430A46" w:rsidRDefault="00430A46" w:rsidP="00430A46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before="240" w:after="0" w:line="240" w:lineRule="auto"/>
        <w:jc w:val="center"/>
        <w:rPr>
          <w:rFonts w:ascii="Times New Roman" w:eastAsia="Times New Roman" w:hAnsi="Times New Roman"/>
          <w:b/>
          <w:spacing w:val="110"/>
          <w:sz w:val="30"/>
          <w:szCs w:val="20"/>
          <w:lang w:eastAsia="ar-SA"/>
        </w:rPr>
      </w:pPr>
      <w:r w:rsidRPr="00430A46">
        <w:rPr>
          <w:rFonts w:ascii="Times New Roman" w:eastAsia="Times New Roman" w:hAnsi="Times New Roman"/>
          <w:b/>
          <w:spacing w:val="110"/>
          <w:sz w:val="30"/>
          <w:szCs w:val="20"/>
          <w:lang w:eastAsia="ar-SA"/>
        </w:rPr>
        <w:t>ПОСТАНОВЛЕНИЕ</w:t>
      </w:r>
    </w:p>
    <w:p w:rsidR="00430A46" w:rsidRPr="00430A46" w:rsidRDefault="00430A46" w:rsidP="00430A46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before="240" w:after="0" w:line="240" w:lineRule="auto"/>
        <w:jc w:val="center"/>
        <w:rPr>
          <w:rFonts w:ascii="Times New Roman" w:eastAsia="Times New Roman" w:hAnsi="Times New Roman"/>
          <w:b/>
          <w:spacing w:val="110"/>
          <w:sz w:val="30"/>
          <w:szCs w:val="20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786"/>
        <w:gridCol w:w="3789"/>
        <w:gridCol w:w="996"/>
      </w:tblGrid>
      <w:tr w:rsidR="00430A46" w:rsidRPr="004A2938" w:rsidTr="00430A46">
        <w:trPr>
          <w:gridAfter w:val="1"/>
          <w:wAfter w:w="958" w:type="dxa"/>
          <w:cantSplit/>
        </w:trPr>
        <w:tc>
          <w:tcPr>
            <w:tcW w:w="8575" w:type="dxa"/>
            <w:gridSpan w:val="2"/>
          </w:tcPr>
          <w:p w:rsidR="00430A46" w:rsidRPr="004A2938" w:rsidRDefault="00CF6C6D" w:rsidP="00430A46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A293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от 00.10.2023</w:t>
            </w:r>
            <w:r w:rsidR="00C067E5" w:rsidRPr="004A293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66063D" w:rsidRPr="004A293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г.</w:t>
            </w:r>
            <w:r w:rsidR="00430A46" w:rsidRPr="004A293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                                         </w:t>
            </w:r>
            <w:r w:rsidR="00AF39AF" w:rsidRPr="004A293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            </w:t>
            </w:r>
            <w:r w:rsidR="0066063D" w:rsidRPr="004A293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</w:t>
            </w:r>
            <w:r w:rsidR="00AF39AF" w:rsidRPr="004A293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  <w:r w:rsidR="00430A46" w:rsidRPr="004A293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  <w:r w:rsidR="0066063D" w:rsidRPr="004A293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</w:t>
            </w:r>
            <w:r w:rsidRPr="004A293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4A2938" w:rsidRPr="004A2938" w:rsidRDefault="004A2938" w:rsidP="004A29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293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 Липовка</w:t>
            </w:r>
          </w:p>
          <w:p w:rsidR="00430A46" w:rsidRPr="004A2938" w:rsidRDefault="00430A46" w:rsidP="00430A46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A2938" w:rsidRPr="002C0493" w:rsidTr="002C0493">
        <w:tblPrEx>
          <w:tblCellMar>
            <w:left w:w="108" w:type="dxa"/>
            <w:right w:w="108" w:type="dxa"/>
          </w:tblCellMar>
        </w:tblPrEx>
        <w:tc>
          <w:tcPr>
            <w:tcW w:w="4786" w:type="dxa"/>
          </w:tcPr>
          <w:p w:rsidR="004A2938" w:rsidRPr="002C0493" w:rsidRDefault="004A2938" w:rsidP="002C04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C049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</w:t>
            </w:r>
            <w:r w:rsidR="00370520" w:rsidRPr="002C04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б утверждении муниципальной </w:t>
            </w:r>
            <w:r w:rsidRPr="002C04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программы</w:t>
            </w:r>
            <w:r w:rsidR="00370520" w:rsidRPr="002C04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C04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«Энергосбережение в  Липовском муниципальном образовании Духовницкого муниципального района</w:t>
            </w:r>
            <w:r w:rsidR="00370520" w:rsidRPr="002C04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C04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 2024-2026 годы»</w:t>
            </w:r>
            <w:r w:rsidRPr="002C049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4A2938" w:rsidRPr="002C0493" w:rsidRDefault="004A2938" w:rsidP="002C0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85" w:type="dxa"/>
            <w:gridSpan w:val="2"/>
          </w:tcPr>
          <w:p w:rsidR="004A2938" w:rsidRPr="002C0493" w:rsidRDefault="004A2938" w:rsidP="002C0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430A46" w:rsidRPr="004A2938" w:rsidRDefault="00370520" w:rsidP="00F64154">
      <w:pPr>
        <w:pStyle w:val="a8"/>
        <w:ind w:firstLine="0"/>
        <w:rPr>
          <w:szCs w:val="24"/>
        </w:rPr>
      </w:pPr>
      <w:r>
        <w:rPr>
          <w:kern w:val="0"/>
          <w:szCs w:val="24"/>
          <w:lang w:eastAsia="ar-SA"/>
        </w:rPr>
        <w:t xml:space="preserve">          </w:t>
      </w:r>
      <w:r w:rsidR="00430A46" w:rsidRPr="004A2938">
        <w:rPr>
          <w:szCs w:val="24"/>
          <w:lang w:eastAsia="ar-SA"/>
        </w:rPr>
        <w:t>В соответствии с Федеральным законом от 23.11.2009 г №</w:t>
      </w:r>
      <w:r w:rsidR="00F64154">
        <w:rPr>
          <w:szCs w:val="24"/>
          <w:lang w:eastAsia="ar-SA"/>
        </w:rPr>
        <w:t xml:space="preserve"> </w:t>
      </w:r>
      <w:r w:rsidR="00430A46" w:rsidRPr="004A2938">
        <w:rPr>
          <w:szCs w:val="24"/>
          <w:lang w:eastAsia="ar-SA"/>
        </w:rPr>
        <w:t>261-ФЗ «Об энергоснабжении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 06.10.2003 г. №</w:t>
      </w:r>
      <w:r w:rsidR="00F64154">
        <w:rPr>
          <w:szCs w:val="24"/>
          <w:lang w:eastAsia="ar-SA"/>
        </w:rPr>
        <w:t xml:space="preserve"> </w:t>
      </w:r>
      <w:r w:rsidR="00430A46" w:rsidRPr="004A2938">
        <w:rPr>
          <w:szCs w:val="24"/>
          <w:lang w:eastAsia="ar-SA"/>
        </w:rPr>
        <w:t>131-ФЗ «Об общих принципах организации местного самоуправления в РФ», энергети</w:t>
      </w:r>
      <w:r w:rsidR="00E47390" w:rsidRPr="004A2938">
        <w:rPr>
          <w:szCs w:val="24"/>
          <w:lang w:eastAsia="ar-SA"/>
        </w:rPr>
        <w:t>ческой стратегией России до 2035</w:t>
      </w:r>
      <w:r w:rsidR="00430A46" w:rsidRPr="004A2938">
        <w:rPr>
          <w:szCs w:val="24"/>
          <w:lang w:eastAsia="ar-SA"/>
        </w:rPr>
        <w:t xml:space="preserve"> года, утвержденной распоряжением Правительства Российской Федерации </w:t>
      </w:r>
      <w:r w:rsidR="00E47390" w:rsidRPr="004A2938">
        <w:rPr>
          <w:szCs w:val="24"/>
          <w:lang w:eastAsia="ar-SA"/>
        </w:rPr>
        <w:t xml:space="preserve"> от </w:t>
      </w:r>
      <w:hyperlink r:id="rId6" w:history="1">
        <w:r w:rsidR="00E47390" w:rsidRPr="004A2938">
          <w:rPr>
            <w:rStyle w:val="a7"/>
            <w:color w:val="auto"/>
            <w:szCs w:val="24"/>
            <w:u w:val="none"/>
            <w:shd w:val="clear" w:color="auto" w:fill="FFFFFF"/>
          </w:rPr>
          <w:t>09.06.2020 № 1523-р</w:t>
        </w:r>
      </w:hyperlink>
      <w:r w:rsidR="00430A46" w:rsidRPr="004A2938">
        <w:rPr>
          <w:szCs w:val="24"/>
          <w:lang w:eastAsia="ar-SA"/>
        </w:rPr>
        <w:t xml:space="preserve">; </w:t>
      </w:r>
      <w:r w:rsidR="004A2938" w:rsidRPr="004A2938">
        <w:rPr>
          <w:szCs w:val="24"/>
          <w:highlight w:val="yellow"/>
        </w:rPr>
        <w:t>Приказом Минэкономразвития России от 15.07.2020 N 425 в ред. Приказа Минэкономразвития России от 09.03.2023 N 158, на второй трехлетний период и каждый год трехлетнего периода</w:t>
      </w:r>
      <w:r w:rsidR="00F64154">
        <w:rPr>
          <w:szCs w:val="24"/>
        </w:rPr>
        <w:t xml:space="preserve">; </w:t>
      </w:r>
      <w:r w:rsidR="005838C4" w:rsidRPr="004A2938">
        <w:rPr>
          <w:szCs w:val="24"/>
        </w:rPr>
        <w:t>Приказ Минэкономразвития России от 17.02.2010 N 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</w:t>
      </w:r>
      <w:r w:rsidR="00F64154">
        <w:rPr>
          <w:szCs w:val="24"/>
        </w:rPr>
        <w:t>ческой эффективности"</w:t>
      </w:r>
      <w:r w:rsidR="00430A46" w:rsidRPr="004A2938">
        <w:rPr>
          <w:szCs w:val="24"/>
          <w:lang w:eastAsia="ar-SA"/>
        </w:rPr>
        <w:t>,</w:t>
      </w:r>
      <w:r w:rsidR="0066063D" w:rsidRPr="004A2938">
        <w:rPr>
          <w:szCs w:val="24"/>
          <w:lang w:eastAsia="ar-SA"/>
        </w:rPr>
        <w:t xml:space="preserve"> администрация Лип</w:t>
      </w:r>
      <w:r w:rsidR="00430A46" w:rsidRPr="004A2938">
        <w:rPr>
          <w:szCs w:val="24"/>
          <w:lang w:eastAsia="ar-SA"/>
        </w:rPr>
        <w:t>овского муниципального образования</w:t>
      </w:r>
      <w:r w:rsidR="004164F0" w:rsidRPr="004A2938">
        <w:rPr>
          <w:szCs w:val="24"/>
          <w:lang w:eastAsia="ar-SA"/>
        </w:rPr>
        <w:t xml:space="preserve"> Духовницкого муниципального района</w:t>
      </w:r>
    </w:p>
    <w:p w:rsidR="0066063D" w:rsidRPr="004A2938" w:rsidRDefault="00430A46" w:rsidP="0066063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A2938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ПОСТАНОВЛЯЕТ</w:t>
      </w:r>
      <w:r w:rsidRPr="004A2938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430A46" w:rsidRPr="004A2938" w:rsidRDefault="004164F0" w:rsidP="0066063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A2938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430A46" w:rsidRPr="004A2938">
        <w:rPr>
          <w:rFonts w:ascii="Times New Roman" w:eastAsia="Times New Roman" w:hAnsi="Times New Roman"/>
          <w:sz w:val="24"/>
          <w:szCs w:val="24"/>
          <w:lang w:eastAsia="ar-SA"/>
        </w:rPr>
        <w:t>1. Утвердить прилагаемую муниципальную пр</w:t>
      </w:r>
      <w:r w:rsidR="0066063D" w:rsidRPr="004A2938">
        <w:rPr>
          <w:rFonts w:ascii="Times New Roman" w:eastAsia="Times New Roman" w:hAnsi="Times New Roman"/>
          <w:sz w:val="24"/>
          <w:szCs w:val="24"/>
          <w:lang w:eastAsia="ar-SA"/>
        </w:rPr>
        <w:t>ограмму «Энергосбережение в Лип</w:t>
      </w:r>
      <w:r w:rsidR="00430A46" w:rsidRPr="004A2938">
        <w:rPr>
          <w:rFonts w:ascii="Times New Roman" w:eastAsia="Times New Roman" w:hAnsi="Times New Roman"/>
          <w:sz w:val="24"/>
          <w:szCs w:val="24"/>
          <w:lang w:eastAsia="ar-SA"/>
        </w:rPr>
        <w:t xml:space="preserve">овском </w:t>
      </w:r>
      <w:r w:rsidR="0066063D" w:rsidRPr="004A2938">
        <w:rPr>
          <w:rFonts w:ascii="Times New Roman" w:eastAsia="Times New Roman" w:hAnsi="Times New Roman"/>
          <w:sz w:val="24"/>
          <w:szCs w:val="24"/>
          <w:lang w:eastAsia="ar-SA"/>
        </w:rPr>
        <w:t>м</w:t>
      </w:r>
      <w:r w:rsidR="00F64154">
        <w:rPr>
          <w:rFonts w:ascii="Times New Roman" w:eastAsia="Times New Roman" w:hAnsi="Times New Roman"/>
          <w:sz w:val="24"/>
          <w:szCs w:val="24"/>
          <w:lang w:eastAsia="ar-SA"/>
        </w:rPr>
        <w:t>униципальном образовании на 2024</w:t>
      </w:r>
      <w:r w:rsidR="00430A46" w:rsidRPr="004A2938">
        <w:rPr>
          <w:rFonts w:ascii="Times New Roman" w:eastAsia="Times New Roman" w:hAnsi="Times New Roman"/>
          <w:sz w:val="24"/>
          <w:szCs w:val="24"/>
          <w:lang w:eastAsia="ar-SA"/>
        </w:rPr>
        <w:t>-20</w:t>
      </w:r>
      <w:r w:rsidR="00F64154">
        <w:rPr>
          <w:rFonts w:ascii="Times New Roman" w:eastAsia="Times New Roman" w:hAnsi="Times New Roman"/>
          <w:sz w:val="24"/>
          <w:szCs w:val="24"/>
          <w:lang w:eastAsia="ar-SA"/>
        </w:rPr>
        <w:t>26</w:t>
      </w:r>
      <w:r w:rsidR="00430A46" w:rsidRPr="004A2938">
        <w:rPr>
          <w:rFonts w:ascii="Times New Roman" w:eastAsia="Times New Roman" w:hAnsi="Times New Roman"/>
          <w:sz w:val="24"/>
          <w:szCs w:val="24"/>
          <w:lang w:eastAsia="ar-SA"/>
        </w:rPr>
        <w:t xml:space="preserve"> годы» (далее Программа).</w:t>
      </w:r>
    </w:p>
    <w:p w:rsidR="00F64154" w:rsidRPr="00F64154" w:rsidRDefault="00430A46" w:rsidP="00F6415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293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</w:t>
      </w:r>
      <w:r w:rsidRPr="00F64154"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="0066063D" w:rsidRPr="00F6415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64154" w:rsidRPr="00F64154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официального обнародования и подлежит  размещению на официальном  сайте администрации Липовского муниципального образования в сети «Интернет» по адресу :http://lipovskoe.mo64.ru/ </w:t>
      </w:r>
    </w:p>
    <w:p w:rsidR="0066063D" w:rsidRPr="004A2938" w:rsidRDefault="0066063D" w:rsidP="00430A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A2938">
        <w:rPr>
          <w:rFonts w:ascii="Times New Roman" w:eastAsia="Times New Roman" w:hAnsi="Times New Roman"/>
          <w:sz w:val="24"/>
          <w:szCs w:val="24"/>
          <w:lang w:eastAsia="ar-SA"/>
        </w:rPr>
        <w:t>Настоящее постановление обнар</w:t>
      </w:r>
      <w:r w:rsidR="00B50FD4" w:rsidRPr="004A2938">
        <w:rPr>
          <w:rFonts w:ascii="Times New Roman" w:eastAsia="Times New Roman" w:hAnsi="Times New Roman"/>
          <w:sz w:val="24"/>
          <w:szCs w:val="24"/>
          <w:lang w:eastAsia="ar-SA"/>
        </w:rPr>
        <w:t xml:space="preserve">одовать в установленном </w:t>
      </w:r>
      <w:r w:rsidRPr="004A2938">
        <w:rPr>
          <w:rFonts w:ascii="Times New Roman" w:eastAsia="Times New Roman" w:hAnsi="Times New Roman"/>
          <w:sz w:val="24"/>
          <w:szCs w:val="24"/>
          <w:lang w:eastAsia="ar-SA"/>
        </w:rPr>
        <w:t>порядке.</w:t>
      </w:r>
    </w:p>
    <w:p w:rsidR="00430A46" w:rsidRPr="004A2938" w:rsidRDefault="00B50FD4" w:rsidP="00430A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A2938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66063D" w:rsidRPr="004A2938">
        <w:rPr>
          <w:rFonts w:ascii="Times New Roman" w:eastAsia="Times New Roman" w:hAnsi="Times New Roman"/>
          <w:sz w:val="24"/>
          <w:szCs w:val="24"/>
          <w:lang w:eastAsia="ar-SA"/>
        </w:rPr>
        <w:t>3.</w:t>
      </w:r>
      <w:r w:rsidR="00430A46" w:rsidRPr="004A2938">
        <w:rPr>
          <w:rFonts w:ascii="Times New Roman" w:eastAsia="Times New Roman" w:hAnsi="Times New Roman"/>
          <w:sz w:val="24"/>
          <w:szCs w:val="24"/>
          <w:lang w:eastAsia="ar-SA"/>
        </w:rPr>
        <w:t xml:space="preserve"> Контроль за исполнением настоящего постановления оставляю за собой.</w:t>
      </w:r>
    </w:p>
    <w:p w:rsidR="00430A46" w:rsidRPr="004A2938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30A46" w:rsidRPr="004A2938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30A46" w:rsidRPr="004A2938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A293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Глава </w:t>
      </w:r>
      <w:r w:rsidR="00AF39AF" w:rsidRPr="004A293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</w:t>
      </w:r>
      <w:r w:rsidR="0066063D" w:rsidRPr="004A2938">
        <w:rPr>
          <w:rFonts w:ascii="Times New Roman" w:eastAsia="Times New Roman" w:hAnsi="Times New Roman"/>
          <w:b/>
          <w:sz w:val="24"/>
          <w:szCs w:val="24"/>
          <w:lang w:eastAsia="ar-SA"/>
        </w:rPr>
        <w:t>Липовского МО</w:t>
      </w:r>
      <w:r w:rsidR="00AF39AF" w:rsidRPr="004A293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</w:t>
      </w:r>
      <w:r w:rsidR="0066063D" w:rsidRPr="004A293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</w:t>
      </w:r>
      <w:r w:rsidR="00CD4C7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</w:t>
      </w:r>
      <w:r w:rsidR="0066063D" w:rsidRPr="004A293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С.М</w:t>
      </w:r>
      <w:r w:rsidRPr="004A293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</w:t>
      </w:r>
      <w:r w:rsidR="0066063D" w:rsidRPr="004A2938">
        <w:rPr>
          <w:rFonts w:ascii="Times New Roman" w:eastAsia="Times New Roman" w:hAnsi="Times New Roman"/>
          <w:b/>
          <w:sz w:val="24"/>
          <w:szCs w:val="24"/>
          <w:lang w:eastAsia="ar-SA"/>
        </w:rPr>
        <w:t>Кочеткова</w:t>
      </w:r>
    </w:p>
    <w:p w:rsidR="00430A46" w:rsidRPr="004A2938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30A46" w:rsidRPr="004A2938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30A46" w:rsidRPr="004A2938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30A46" w:rsidRPr="004A2938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30A46" w:rsidRPr="004A2938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30A46" w:rsidRPr="004A2938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30A46" w:rsidRPr="004A2938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975812" w:rsidRDefault="00975812" w:rsidP="00430A4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975812" w:rsidRDefault="00975812" w:rsidP="00430A4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975812" w:rsidRPr="00430A46" w:rsidRDefault="00975812" w:rsidP="00430A4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430A46">
        <w:rPr>
          <w:rFonts w:ascii="Times New Roman" w:eastAsia="Times New Roman" w:hAnsi="Times New Roman"/>
          <w:b/>
          <w:sz w:val="28"/>
          <w:szCs w:val="24"/>
          <w:lang w:eastAsia="ar-SA"/>
        </w:rPr>
        <w:t>МУНИЦИПАЛЬНАЯ ПРОГРАММА</w:t>
      </w:r>
    </w:p>
    <w:p w:rsidR="00430A46" w:rsidRPr="00430A46" w:rsidRDefault="00430A46" w:rsidP="00430A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430A46" w:rsidRPr="00430A46" w:rsidRDefault="00ED71E5" w:rsidP="00430A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/>
          <w:b/>
          <w:sz w:val="28"/>
          <w:szCs w:val="24"/>
          <w:lang w:eastAsia="ar-SA"/>
        </w:rPr>
        <w:t>«ЭНЕРГОСБЕРЕЖЕНИЕ В ЛИП</w:t>
      </w:r>
      <w:r w:rsidR="00430A46" w:rsidRPr="00430A46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ОВСКОМ МУНИЦИПАЛЬНОМ ОБРАЗОВАНИИ </w:t>
      </w:r>
      <w:r w:rsidR="004164F0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ДУХОВНИЦКОГО МУНИЦИПАЛЬНОГО РАЙОНА </w:t>
      </w:r>
      <w:r w:rsidR="00430A46" w:rsidRPr="00430A46">
        <w:rPr>
          <w:rFonts w:ascii="Times New Roman" w:eastAsia="Times New Roman" w:hAnsi="Times New Roman"/>
          <w:b/>
          <w:sz w:val="28"/>
          <w:szCs w:val="24"/>
          <w:lang w:eastAsia="ar-SA"/>
        </w:rPr>
        <w:t>НА 20</w:t>
      </w:r>
      <w:r w:rsidR="0059226E">
        <w:rPr>
          <w:rFonts w:ascii="Times New Roman" w:eastAsia="Times New Roman" w:hAnsi="Times New Roman"/>
          <w:b/>
          <w:sz w:val="28"/>
          <w:szCs w:val="24"/>
          <w:lang w:eastAsia="ar-SA"/>
        </w:rPr>
        <w:t>24</w:t>
      </w:r>
      <w:r w:rsidR="00430A46" w:rsidRPr="00430A46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 – 20</w:t>
      </w:r>
      <w:r w:rsidR="0059226E">
        <w:rPr>
          <w:rFonts w:ascii="Times New Roman" w:eastAsia="Times New Roman" w:hAnsi="Times New Roman"/>
          <w:b/>
          <w:sz w:val="28"/>
          <w:szCs w:val="24"/>
          <w:lang w:eastAsia="ar-SA"/>
        </w:rPr>
        <w:t>26</w:t>
      </w:r>
      <w:r w:rsidR="00430A46" w:rsidRPr="00430A46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 ГОДЫ»</w:t>
      </w: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  <w:r w:rsidRPr="00430A46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                                                                                              </w:t>
      </w: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59226E" w:rsidRDefault="0059226E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59226E" w:rsidRDefault="0059226E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59226E" w:rsidRDefault="0059226E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0A2127" w:rsidRDefault="000A2127" w:rsidP="000A2127">
      <w:pPr>
        <w:pStyle w:val="a8"/>
        <w:ind w:firstLine="680"/>
        <w:jc w:val="right"/>
      </w:pPr>
      <w:r>
        <w:lastRenderedPageBreak/>
        <w:t>УТВЕРЖДЕН</w:t>
      </w:r>
    </w:p>
    <w:p w:rsidR="000A2127" w:rsidRDefault="000A2127" w:rsidP="000A2127">
      <w:pPr>
        <w:pStyle w:val="a8"/>
        <w:ind w:firstLine="680"/>
        <w:jc w:val="right"/>
      </w:pPr>
      <w:r>
        <w:t>постановлением администрации</w:t>
      </w:r>
    </w:p>
    <w:p w:rsidR="000A2127" w:rsidRDefault="000A2127" w:rsidP="000A2127">
      <w:pPr>
        <w:pStyle w:val="a8"/>
        <w:ind w:firstLine="680"/>
        <w:jc w:val="right"/>
      </w:pPr>
      <w:r>
        <w:t>Липовского муниципального образования</w:t>
      </w:r>
    </w:p>
    <w:p w:rsidR="000A2127" w:rsidRDefault="000A2127" w:rsidP="000A2127">
      <w:pPr>
        <w:pStyle w:val="a8"/>
        <w:ind w:firstLine="680"/>
        <w:jc w:val="right"/>
      </w:pPr>
      <w:r>
        <w:t>Духовницкого района</w:t>
      </w:r>
    </w:p>
    <w:p w:rsidR="000A2127" w:rsidRDefault="000A2127" w:rsidP="000A2127">
      <w:pPr>
        <w:pStyle w:val="a8"/>
        <w:ind w:firstLine="680"/>
        <w:jc w:val="right"/>
      </w:pPr>
      <w:r>
        <w:t>от 00.00.2023 N </w:t>
      </w:r>
    </w:p>
    <w:p w:rsidR="000A2127" w:rsidRDefault="000A2127" w:rsidP="000A2127">
      <w:pPr>
        <w:pStyle w:val="a8"/>
      </w:pPr>
    </w:p>
    <w:p w:rsidR="0059226E" w:rsidRDefault="0059226E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59226E" w:rsidRPr="00430A46" w:rsidRDefault="0059226E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115971" w:rsidRDefault="00430A46" w:rsidP="00430A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15971">
        <w:rPr>
          <w:rFonts w:ascii="Times New Roman" w:eastAsia="Times New Roman" w:hAnsi="Times New Roman"/>
          <w:b/>
          <w:sz w:val="24"/>
          <w:szCs w:val="24"/>
          <w:lang w:eastAsia="ar-SA"/>
        </w:rPr>
        <w:t>ПАСПОРТ</w:t>
      </w:r>
    </w:p>
    <w:p w:rsidR="00430A46" w:rsidRPr="00115971" w:rsidRDefault="00430A46" w:rsidP="00430A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15971">
        <w:rPr>
          <w:rFonts w:ascii="Times New Roman" w:eastAsia="Times New Roman" w:hAnsi="Times New Roman"/>
          <w:b/>
          <w:sz w:val="24"/>
          <w:szCs w:val="24"/>
          <w:lang w:eastAsia="ar-SA"/>
        </w:rPr>
        <w:t>муниципальной программы</w:t>
      </w:r>
    </w:p>
    <w:p w:rsidR="00430A46" w:rsidRPr="00115971" w:rsidRDefault="00430A46" w:rsidP="00430A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1597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«Энергосбережение в </w:t>
      </w:r>
      <w:r w:rsidR="00ED71E5" w:rsidRPr="00115971">
        <w:rPr>
          <w:rFonts w:ascii="Times New Roman" w:eastAsia="Times New Roman" w:hAnsi="Times New Roman"/>
          <w:b/>
          <w:sz w:val="24"/>
          <w:szCs w:val="24"/>
          <w:lang w:eastAsia="ar-SA"/>
        </w:rPr>
        <w:t>Липовском</w:t>
      </w:r>
      <w:r w:rsidRPr="0011597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муниципальном образовании</w:t>
      </w:r>
      <w:r w:rsidR="004164F0" w:rsidRPr="0011597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Духовницкого муниципального района</w:t>
      </w:r>
      <w:r w:rsidRPr="0011597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:rsidR="00430A46" w:rsidRPr="00115971" w:rsidRDefault="00430A46" w:rsidP="00430A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15971">
        <w:rPr>
          <w:rFonts w:ascii="Times New Roman" w:eastAsia="Times New Roman" w:hAnsi="Times New Roman"/>
          <w:b/>
          <w:sz w:val="24"/>
          <w:szCs w:val="24"/>
          <w:lang w:eastAsia="ar-SA"/>
        </w:rPr>
        <w:t>на 20</w:t>
      </w:r>
      <w:r w:rsidR="0059226E" w:rsidRPr="00115971">
        <w:rPr>
          <w:rFonts w:ascii="Times New Roman" w:eastAsia="Times New Roman" w:hAnsi="Times New Roman"/>
          <w:b/>
          <w:sz w:val="24"/>
          <w:szCs w:val="24"/>
          <w:lang w:eastAsia="ar-SA"/>
        </w:rPr>
        <w:t>24</w:t>
      </w:r>
      <w:r w:rsidRPr="0011597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– 20</w:t>
      </w:r>
      <w:r w:rsidR="0059226E" w:rsidRPr="00115971">
        <w:rPr>
          <w:rFonts w:ascii="Times New Roman" w:eastAsia="Times New Roman" w:hAnsi="Times New Roman"/>
          <w:b/>
          <w:sz w:val="24"/>
          <w:szCs w:val="24"/>
          <w:lang w:eastAsia="ar-SA"/>
        </w:rPr>
        <w:t>26</w:t>
      </w:r>
      <w:r w:rsidRPr="0011597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годы» </w:t>
      </w:r>
    </w:p>
    <w:p w:rsidR="00430A46" w:rsidRPr="00115971" w:rsidRDefault="00430A46" w:rsidP="00430A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2"/>
        <w:gridCol w:w="7023"/>
      </w:tblGrid>
      <w:tr w:rsidR="00430A46" w:rsidRPr="00115971" w:rsidTr="004802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A46" w:rsidRPr="00115971" w:rsidRDefault="00430A46" w:rsidP="004802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A46" w:rsidRPr="00115971" w:rsidRDefault="00430A46" w:rsidP="004802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Энергосбережение в </w:t>
            </w:r>
            <w:r w:rsidR="00ED71E5"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Липовском</w:t>
            </w: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образовании </w:t>
            </w:r>
            <w:r w:rsidR="004164F0"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Духовницкого муниципального района </w:t>
            </w: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 20</w:t>
            </w:r>
            <w:r w:rsidR="002C0493"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</w:t>
            </w: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-20</w:t>
            </w:r>
            <w:r w:rsidR="002C0493"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</w:t>
            </w: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годы.</w:t>
            </w:r>
          </w:p>
        </w:tc>
      </w:tr>
      <w:tr w:rsidR="00430A46" w:rsidRPr="00115971" w:rsidTr="004802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A46" w:rsidRPr="00115971" w:rsidRDefault="00430A46" w:rsidP="004802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Основания для разработки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A46" w:rsidRPr="00115971" w:rsidRDefault="00430A46" w:rsidP="00D17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Федеральный закон от 23.11.2009 №</w:t>
            </w:r>
            <w:r w:rsidR="00AF39AF"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261-ФЗ «Об энергоснабжении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430A46" w:rsidRPr="00115971" w:rsidRDefault="00430A46" w:rsidP="00D17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Энергет</w:t>
            </w:r>
            <w:r w:rsidR="00E47390"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ическая стратегия России до 2035</w:t>
            </w: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года, утвержденная распоряжением Правительства Российской Федерации от </w:t>
            </w:r>
            <w:hyperlink r:id="rId7" w:history="1">
              <w:r w:rsidR="00E47390" w:rsidRPr="0011597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09.06.2020 № 1523-р</w:t>
              </w:r>
            </w:hyperlink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430A46" w:rsidRPr="00115971" w:rsidRDefault="00430A46" w:rsidP="00D17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Распоряжение Правительства Саратовской области от 12 февраля 2010 года №</w:t>
            </w:r>
            <w:r w:rsidR="00AF39AF"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 «О подготовке долгосрочной областной целевой программы «Энергосбережение и повышение энергетической эффективности в Саратовской области на период до 2020 года»;</w:t>
            </w:r>
          </w:p>
          <w:p w:rsidR="00430A46" w:rsidRPr="00115971" w:rsidRDefault="00430A46" w:rsidP="00D17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-Федеральный закон от 06.10.2003 г. №</w:t>
            </w:r>
            <w:r w:rsidR="00AF39AF"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131-ФЗ «Об общих принципах организации местного самоуправления в РФ». </w:t>
            </w:r>
          </w:p>
          <w:p w:rsidR="00CF3AD1" w:rsidRPr="00115971" w:rsidRDefault="00AE052C" w:rsidP="00CF3AD1">
            <w:pPr>
              <w:pStyle w:val="a8"/>
              <w:ind w:firstLine="0"/>
              <w:rPr>
                <w:szCs w:val="24"/>
              </w:rPr>
            </w:pPr>
            <w:hyperlink r:id="rId8" w:history="1">
              <w:r w:rsidR="00CF3AD1" w:rsidRPr="00115971">
                <w:rPr>
                  <w:szCs w:val="24"/>
                </w:rPr>
                <w:t>Постановление</w:t>
              </w:r>
            </w:hyperlink>
            <w:r w:rsidR="00CF3AD1" w:rsidRPr="00115971">
              <w:rPr>
                <w:szCs w:val="24"/>
              </w:rPr>
              <w:t xml:space="preserve"> Правительства РФ от 07.10.2019 N 1289 "О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воды";</w:t>
            </w:r>
          </w:p>
          <w:p w:rsidR="00CF3AD1" w:rsidRPr="00115971" w:rsidRDefault="00AE052C" w:rsidP="00CF3AD1">
            <w:pPr>
              <w:pStyle w:val="a8"/>
              <w:ind w:firstLine="0"/>
              <w:rPr>
                <w:szCs w:val="24"/>
              </w:rPr>
            </w:pPr>
            <w:hyperlink r:id="rId9" w:history="1">
              <w:r w:rsidR="00CF3AD1" w:rsidRPr="00115971">
                <w:rPr>
                  <w:szCs w:val="24"/>
                </w:rPr>
                <w:t>Приказ</w:t>
              </w:r>
            </w:hyperlink>
            <w:r w:rsidR="00CF3AD1" w:rsidRPr="00115971">
              <w:rPr>
                <w:szCs w:val="24"/>
              </w:rPr>
              <w:t xml:space="preserve"> Министерства энергетики РФ от 30 июня 2014 г. N 398 "Об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реализации";</w:t>
            </w:r>
          </w:p>
          <w:p w:rsidR="00CF3AD1" w:rsidRDefault="00AE052C" w:rsidP="00CF3A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CF3AD1" w:rsidRPr="00115971">
                <w:rPr>
                  <w:rFonts w:ascii="Times New Roman" w:hAnsi="Times New Roman"/>
                  <w:sz w:val="24"/>
                  <w:szCs w:val="24"/>
                </w:rPr>
                <w:t>Приказ</w:t>
              </w:r>
            </w:hyperlink>
            <w:r w:rsidR="00CF3AD1" w:rsidRPr="00115971">
              <w:rPr>
                <w:rFonts w:ascii="Times New Roman" w:hAnsi="Times New Roman"/>
                <w:sz w:val="24"/>
                <w:szCs w:val="24"/>
              </w:rPr>
              <w:t xml:space="preserve"> Министерства экономического развития РФ от 09.03.2023 N 158 "О внесении изменений в Методические рекомендации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воды, утвержденные приказом Минэкономразвития России от 15 июля 2020 г. N 425"</w:t>
            </w:r>
          </w:p>
          <w:p w:rsidR="001E3787" w:rsidRDefault="001E3787" w:rsidP="00CF3A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787" w:rsidRPr="00115971" w:rsidRDefault="001E3787" w:rsidP="00CF3A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B6CFB" w:rsidRPr="00115971" w:rsidTr="004802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FB" w:rsidRDefault="00CB6CFB" w:rsidP="005E0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Задачи Программы</w:t>
            </w:r>
          </w:p>
          <w:p w:rsidR="00CB6CFB" w:rsidRPr="00115971" w:rsidRDefault="00CB6CFB" w:rsidP="005E0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FB" w:rsidRPr="00115971" w:rsidRDefault="00CB6CFB" w:rsidP="005E0A2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Повышение эффективности использования топливно-энергетических ресурсов</w:t>
            </w:r>
            <w:r w:rsidRPr="00115971">
              <w:rPr>
                <w:rFonts w:ascii="Times New Roman" w:hAnsi="Times New Roman"/>
                <w:sz w:val="24"/>
                <w:szCs w:val="24"/>
              </w:rPr>
              <w:t xml:space="preserve"> предусматривающее достижение наиболее высоких целевых показателей энергосбережения и снижение финансовой нагрузки на бюджет учреждения за счет сокращения платежей за потребление тепловой энергии, холодной воды и электроэнергии</w:t>
            </w: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; </w:t>
            </w:r>
          </w:p>
          <w:p w:rsidR="00CB6CFB" w:rsidRPr="00115971" w:rsidRDefault="00CB6CFB" w:rsidP="005E0A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снижение затратной части местного бюджета путем сокращения оплаты за потребленные энергоресурсы с одновременным повышением уровня комфорта помещений; </w:t>
            </w:r>
          </w:p>
          <w:p w:rsidR="00CB6CFB" w:rsidRPr="00115971" w:rsidRDefault="00CB6CFB" w:rsidP="005E0A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повышение эффективности энергопотребления путем внедрения современных энергосберегающих технологий и оборудования.</w:t>
            </w:r>
          </w:p>
        </w:tc>
      </w:tr>
      <w:tr w:rsidR="00CB6CFB" w:rsidRPr="00115971" w:rsidTr="004802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FB" w:rsidRPr="00115971" w:rsidRDefault="00CB6CFB" w:rsidP="004802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FB" w:rsidRPr="00115971" w:rsidRDefault="00CB6CFB" w:rsidP="004802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Рациональное использование энергетических ресурсов и повышения энергетической эффективности на территории Липовского муниципального образования; </w:t>
            </w:r>
          </w:p>
          <w:p w:rsidR="00CB6CFB" w:rsidRPr="00115971" w:rsidRDefault="00CB6CFB" w:rsidP="004802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создание экономических и организационных условий для эффективного использования энергетических ресурсов.</w:t>
            </w:r>
          </w:p>
        </w:tc>
      </w:tr>
      <w:tr w:rsidR="00CB6CFB" w:rsidRPr="00115971" w:rsidTr="004802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FB" w:rsidRPr="00115971" w:rsidRDefault="00CB6CFB" w:rsidP="005E0A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FB" w:rsidRPr="00115971" w:rsidRDefault="00CB6CFB" w:rsidP="004802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B6CFB" w:rsidRPr="00115971" w:rsidTr="004802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FB" w:rsidRPr="00115971" w:rsidRDefault="00CB6CFB" w:rsidP="004802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FB" w:rsidRPr="00115971" w:rsidRDefault="00CB6CFB" w:rsidP="004802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</w:t>
            </w: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–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</w:t>
            </w: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годы</w:t>
            </w:r>
          </w:p>
        </w:tc>
      </w:tr>
      <w:tr w:rsidR="00CB6CFB" w:rsidRPr="00115971" w:rsidTr="004802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FB" w:rsidRPr="00115971" w:rsidRDefault="00CB6CFB" w:rsidP="004802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Исполнители основных мероприятий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FB" w:rsidRPr="00115971" w:rsidRDefault="00CB6CFB" w:rsidP="004802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Липовского муниципального образования Духовницкого муниципального района</w:t>
            </w:r>
          </w:p>
        </w:tc>
      </w:tr>
      <w:tr w:rsidR="00CB6CFB" w:rsidRPr="00115971" w:rsidTr="004802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FB" w:rsidRPr="00115971" w:rsidRDefault="00CB6CFB" w:rsidP="004802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FB" w:rsidRPr="00115971" w:rsidRDefault="00CB6CFB" w:rsidP="004802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Общие затраты на реализацию Программы составляют 30000 рублей, в том числе:</w:t>
            </w:r>
          </w:p>
          <w:p w:rsidR="00CB6CFB" w:rsidRPr="00115971" w:rsidRDefault="00CB6CFB" w:rsidP="004802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2024</w:t>
            </w: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году – 11000 рублей,</w:t>
            </w:r>
          </w:p>
          <w:p w:rsidR="00CB6CFB" w:rsidRPr="00115971" w:rsidRDefault="00CB6CFB" w:rsidP="004802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году – 10500 рублей,</w:t>
            </w:r>
          </w:p>
          <w:p w:rsidR="00CB6CFB" w:rsidRPr="00115971" w:rsidRDefault="00CB6CFB" w:rsidP="004802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году – 8500 рублей.</w:t>
            </w:r>
          </w:p>
          <w:p w:rsidR="00CB6CFB" w:rsidRPr="00115971" w:rsidRDefault="00CB6CFB" w:rsidP="004802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Финансирование Программы производится из средств бюджета Липовского муниципального образования </w:t>
            </w:r>
          </w:p>
        </w:tc>
      </w:tr>
      <w:tr w:rsidR="00CB6CFB" w:rsidRPr="00115971" w:rsidTr="004802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FB" w:rsidRPr="00115971" w:rsidRDefault="00CB6CFB" w:rsidP="004802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FB" w:rsidRPr="00115971" w:rsidRDefault="00CB6CFB" w:rsidP="004802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ходе реализации Программы к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</w:t>
            </w: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году будет достигнута экономия потребления энергетической и тепловой энергии.</w:t>
            </w:r>
          </w:p>
          <w:p w:rsidR="00CB6CFB" w:rsidRPr="00115971" w:rsidRDefault="00CB6CFB" w:rsidP="004802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B6CFB" w:rsidRPr="00115971" w:rsidTr="004802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FB" w:rsidRPr="00115971" w:rsidRDefault="00CB6CFB" w:rsidP="004802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Система организации контроля за исполнением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FB" w:rsidRPr="00115971" w:rsidRDefault="00CB6CFB" w:rsidP="004802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Общий контроль за исполнением Программы осуществляется главой администрации Липовского муниципального образования.</w:t>
            </w:r>
          </w:p>
        </w:tc>
      </w:tr>
    </w:tbl>
    <w:p w:rsidR="00430A46" w:rsidRPr="00115971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30A46" w:rsidRPr="00115971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A6D0C" w:rsidRPr="00A26170" w:rsidRDefault="001C29F9" w:rsidP="00A26170">
      <w:pPr>
        <w:tabs>
          <w:tab w:val="left" w:pos="84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6170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6A6D0C" w:rsidRPr="00A26170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проблемы и обоснование необходимости ее решения программными методами</w:t>
      </w:r>
    </w:p>
    <w:p w:rsidR="00CD4C7D" w:rsidRPr="00115971" w:rsidRDefault="00CD4C7D" w:rsidP="001C29F9">
      <w:pPr>
        <w:pStyle w:val="a6"/>
        <w:tabs>
          <w:tab w:val="left" w:pos="84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6D0C" w:rsidRPr="00115971" w:rsidRDefault="006A6D0C" w:rsidP="006A6D0C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>Повышение эффективности использования топливно-энергетических ресурсов на современном этапе является одной из важнейших стратегических задач социально-экономического развития России и приоритетным в экономической политике    муниципального образования. Повышение энергоэффективности снизит риски и затраты, связанные с высокой энергоемкостью экономики.</w:t>
      </w:r>
    </w:p>
    <w:p w:rsidR="006A6D0C" w:rsidRPr="00115971" w:rsidRDefault="006A6D0C" w:rsidP="006A6D0C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 от 23.11.2009 № 261-ФЗ «Об энергосбережении и о повышении энергетической эффективности»  (далее – Закон № 261-ФЗ) определено, что все бюджетные учреждения:</w:t>
      </w:r>
    </w:p>
    <w:p w:rsidR="006A6D0C" w:rsidRPr="00115971" w:rsidRDefault="006A6D0C" w:rsidP="006A6D0C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>- должны быть оснащены приборами учета используемой воды, тепловой энергии, электрической энергии;</w:t>
      </w:r>
    </w:p>
    <w:p w:rsidR="006A6D0C" w:rsidRPr="00115971" w:rsidRDefault="006A6D0C" w:rsidP="006A6D0C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обязаны обеспечить снижение в сопоставимых условиях объема энергии в течение 5 лет не менее чем на 1</w:t>
      </w:r>
      <w:r w:rsidR="0018362E" w:rsidRPr="00115971">
        <w:rPr>
          <w:rFonts w:ascii="Times New Roman" w:eastAsia="Times New Roman" w:hAnsi="Times New Roman"/>
          <w:sz w:val="24"/>
          <w:szCs w:val="24"/>
          <w:lang w:eastAsia="ru-RU"/>
        </w:rPr>
        <w:t xml:space="preserve">5 процентов от объема фактического </w:t>
      </w: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потреблен</w:t>
      </w:r>
      <w:r w:rsidR="0018362E" w:rsidRPr="00115971">
        <w:rPr>
          <w:rFonts w:ascii="Times New Roman" w:eastAsia="Times New Roman" w:hAnsi="Times New Roman"/>
          <w:sz w:val="24"/>
          <w:szCs w:val="24"/>
          <w:lang w:eastAsia="ru-RU"/>
        </w:rPr>
        <w:t>ия</w:t>
      </w: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 xml:space="preserve"> каждого из указанных ресурсов с ежегодным снижением такого объема не менее чем  на 3%;</w:t>
      </w:r>
    </w:p>
    <w:p w:rsidR="006A6D0C" w:rsidRPr="00115971" w:rsidRDefault="006A6D0C" w:rsidP="006A6D0C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>- обязаны провести обязательное энергетическое обследование, по результатам которого должен быть составлен энергетический паспорт;</w:t>
      </w:r>
    </w:p>
    <w:p w:rsidR="006A6D0C" w:rsidRPr="00115971" w:rsidRDefault="006A6D0C" w:rsidP="006A6D0C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>- обязаны выполнять требования энергетической эффективности зданий и сооружений;</w:t>
      </w:r>
    </w:p>
    <w:p w:rsidR="006A6D0C" w:rsidRPr="00115971" w:rsidRDefault="006A6D0C" w:rsidP="006A6D0C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>- обязаны размещать заказы для государственных и муниципальных нужд с учетом требований энергетической эффективности товаров, работ, услуг.</w:t>
      </w:r>
    </w:p>
    <w:p w:rsidR="006A6D0C" w:rsidRPr="00115971" w:rsidRDefault="006A6D0C" w:rsidP="006A6D0C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>Механизмами  реализации потенциала энергосбережения в учреждении должны стать:</w:t>
      </w:r>
    </w:p>
    <w:p w:rsidR="006A6D0C" w:rsidRPr="00115971" w:rsidRDefault="006A6D0C" w:rsidP="006A6D0C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>- проведение мероприятий по энергосбережению и повышению энергетической эффективности;</w:t>
      </w:r>
    </w:p>
    <w:p w:rsidR="006A6D0C" w:rsidRPr="00115971" w:rsidRDefault="006A6D0C" w:rsidP="006A6D0C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>- организация постоянного мониторинга эффективности использования энергоресурсов;</w:t>
      </w:r>
    </w:p>
    <w:p w:rsidR="006A6D0C" w:rsidRPr="00115971" w:rsidRDefault="006A6D0C" w:rsidP="006A6D0C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>- стимулирование работников в повышении энергоэффективности;</w:t>
      </w:r>
    </w:p>
    <w:p w:rsidR="006A6D0C" w:rsidRPr="00115971" w:rsidRDefault="006A6D0C" w:rsidP="006A6D0C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>- информационно-пропагандистские меры.</w:t>
      </w:r>
    </w:p>
    <w:p w:rsidR="006A6D0C" w:rsidRPr="00115971" w:rsidRDefault="006A6D0C" w:rsidP="006A6D0C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>Достижение показателей, утвержденных Законом № 261-ФЗ, и целей по повышению энергоэффективности,  является целью Программы.</w:t>
      </w:r>
    </w:p>
    <w:p w:rsidR="006A6D0C" w:rsidRPr="00115971" w:rsidRDefault="006A6D0C" w:rsidP="006A6D0C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D0C" w:rsidRPr="00115971" w:rsidRDefault="001C29F9" w:rsidP="001C29F9">
      <w:pPr>
        <w:pStyle w:val="a6"/>
        <w:tabs>
          <w:tab w:val="left" w:pos="84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59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="000C41BF" w:rsidRPr="00115971">
        <w:rPr>
          <w:rFonts w:ascii="Times New Roman" w:eastAsia="Times New Roman" w:hAnsi="Times New Roman"/>
          <w:b/>
          <w:sz w:val="24"/>
          <w:szCs w:val="24"/>
          <w:lang w:eastAsia="ru-RU"/>
        </w:rPr>
        <w:t>Цели и задачи Программы</w:t>
      </w:r>
    </w:p>
    <w:p w:rsidR="00F9760F" w:rsidRPr="00115971" w:rsidRDefault="00F9760F" w:rsidP="00F9760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5971">
        <w:rPr>
          <w:rFonts w:ascii="Times New Roman" w:eastAsia="Times New Roman" w:hAnsi="Times New Roman"/>
          <w:sz w:val="24"/>
          <w:szCs w:val="24"/>
          <w:lang w:eastAsia="ar-SA"/>
        </w:rPr>
        <w:t xml:space="preserve">      Целями Программы являются:</w:t>
      </w:r>
    </w:p>
    <w:p w:rsidR="00F9760F" w:rsidRPr="00115971" w:rsidRDefault="00F9760F" w:rsidP="00F9760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5971">
        <w:rPr>
          <w:rFonts w:ascii="Times New Roman" w:eastAsia="Times New Roman" w:hAnsi="Times New Roman"/>
          <w:sz w:val="24"/>
          <w:szCs w:val="24"/>
          <w:lang w:eastAsia="ar-SA"/>
        </w:rPr>
        <w:t xml:space="preserve">      1.Рациональное использование энергетических ресурсов и повышения энергетической </w:t>
      </w:r>
      <w:r w:rsidR="00ED620A" w:rsidRPr="00115971">
        <w:rPr>
          <w:rFonts w:ascii="Times New Roman" w:eastAsia="Times New Roman" w:hAnsi="Times New Roman"/>
          <w:sz w:val="24"/>
          <w:szCs w:val="24"/>
          <w:lang w:eastAsia="ar-SA"/>
        </w:rPr>
        <w:t>эффективности на территории Лип</w:t>
      </w:r>
      <w:r w:rsidRPr="00115971">
        <w:rPr>
          <w:rFonts w:ascii="Times New Roman" w:eastAsia="Times New Roman" w:hAnsi="Times New Roman"/>
          <w:sz w:val="24"/>
          <w:szCs w:val="24"/>
          <w:lang w:eastAsia="ar-SA"/>
        </w:rPr>
        <w:t>овского муниципального образования.</w:t>
      </w:r>
    </w:p>
    <w:p w:rsidR="00F9760F" w:rsidRPr="00115971" w:rsidRDefault="00F9760F" w:rsidP="00F9760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5971">
        <w:rPr>
          <w:rFonts w:ascii="Times New Roman" w:eastAsia="Times New Roman" w:hAnsi="Times New Roman"/>
          <w:sz w:val="24"/>
          <w:szCs w:val="24"/>
          <w:lang w:eastAsia="ar-SA"/>
        </w:rPr>
        <w:t xml:space="preserve">      2. Создание экономических и организационных условий для эффективного использования энергетических ресурсов.</w:t>
      </w:r>
    </w:p>
    <w:p w:rsidR="00F9760F" w:rsidRPr="00115971" w:rsidRDefault="00F9760F" w:rsidP="00F9760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5971">
        <w:rPr>
          <w:rFonts w:ascii="Times New Roman" w:eastAsia="Times New Roman" w:hAnsi="Times New Roman"/>
          <w:sz w:val="24"/>
          <w:szCs w:val="24"/>
          <w:lang w:eastAsia="ar-SA"/>
        </w:rPr>
        <w:t xml:space="preserve">      Достижение цели обеспечивается решением следующих задач:</w:t>
      </w:r>
    </w:p>
    <w:p w:rsidR="00546F96" w:rsidRPr="00115971" w:rsidRDefault="00F9760F" w:rsidP="00F9760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5971">
        <w:rPr>
          <w:rFonts w:ascii="Times New Roman" w:eastAsia="Times New Roman" w:hAnsi="Times New Roman"/>
          <w:sz w:val="24"/>
          <w:szCs w:val="24"/>
          <w:lang w:eastAsia="ar-SA"/>
        </w:rPr>
        <w:t xml:space="preserve">      - </w:t>
      </w:r>
      <w:r w:rsidR="00546F96" w:rsidRPr="00115971">
        <w:rPr>
          <w:rFonts w:ascii="Times New Roman" w:eastAsia="Times New Roman" w:hAnsi="Times New Roman"/>
          <w:sz w:val="24"/>
          <w:szCs w:val="24"/>
          <w:lang w:eastAsia="ar-SA"/>
        </w:rPr>
        <w:t xml:space="preserve"> Повышение эффективности использования топливно-энергетических ресурсов; </w:t>
      </w:r>
    </w:p>
    <w:p w:rsidR="00546F96" w:rsidRPr="00115971" w:rsidRDefault="00546F96" w:rsidP="00F9760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5971">
        <w:rPr>
          <w:rFonts w:ascii="Times New Roman" w:eastAsia="Times New Roman" w:hAnsi="Times New Roman"/>
          <w:sz w:val="24"/>
          <w:szCs w:val="24"/>
          <w:lang w:eastAsia="ar-SA"/>
        </w:rPr>
        <w:t xml:space="preserve">      - снижение затратной части местного бюджета путем сокращения оплаты за потребленные энергоресурсы с одновременным повышением уровня комфорта помещений; </w:t>
      </w:r>
    </w:p>
    <w:p w:rsidR="00F9760F" w:rsidRPr="00115971" w:rsidRDefault="00546F96" w:rsidP="00F9760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5971">
        <w:rPr>
          <w:rFonts w:ascii="Times New Roman" w:eastAsia="Times New Roman" w:hAnsi="Times New Roman"/>
          <w:sz w:val="24"/>
          <w:szCs w:val="24"/>
          <w:lang w:eastAsia="ar-SA"/>
        </w:rPr>
        <w:t xml:space="preserve">      - повышение эффективности энергопотребления путем внедрения современных энергосберегающих технологий и оборудования.</w:t>
      </w:r>
    </w:p>
    <w:p w:rsidR="00546F96" w:rsidRPr="00115971" w:rsidRDefault="00546F96" w:rsidP="00F9760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46F96" w:rsidRPr="00115971" w:rsidRDefault="001C29F9" w:rsidP="001C29F9">
      <w:pPr>
        <w:pStyle w:val="a6"/>
        <w:suppressAutoHyphens/>
        <w:spacing w:after="0" w:line="240" w:lineRule="auto"/>
        <w:ind w:firstLine="69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15971">
        <w:rPr>
          <w:rFonts w:ascii="Times New Roman" w:eastAsia="Times New Roman" w:hAnsi="Times New Roman"/>
          <w:b/>
          <w:sz w:val="24"/>
          <w:szCs w:val="24"/>
          <w:lang w:eastAsia="ar-SA"/>
        </w:rPr>
        <w:t>3.</w:t>
      </w:r>
      <w:r w:rsidR="00546F96" w:rsidRPr="00115971">
        <w:rPr>
          <w:rFonts w:ascii="Times New Roman" w:eastAsia="Times New Roman" w:hAnsi="Times New Roman"/>
          <w:b/>
          <w:sz w:val="24"/>
          <w:szCs w:val="24"/>
          <w:lang w:eastAsia="ar-SA"/>
        </w:rPr>
        <w:t>Сроки реализации Программы</w:t>
      </w:r>
    </w:p>
    <w:p w:rsidR="00546F96" w:rsidRPr="00115971" w:rsidRDefault="00546F96" w:rsidP="00546F96">
      <w:pPr>
        <w:pStyle w:val="a6"/>
        <w:suppressAutoHyphens/>
        <w:spacing w:after="0" w:line="240" w:lineRule="auto"/>
        <w:ind w:left="104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46F96" w:rsidRPr="00115971" w:rsidRDefault="00546F96" w:rsidP="00546F9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5971">
        <w:rPr>
          <w:rFonts w:ascii="Times New Roman" w:eastAsia="Times New Roman" w:hAnsi="Times New Roman"/>
          <w:sz w:val="24"/>
          <w:szCs w:val="24"/>
          <w:lang w:eastAsia="ar-SA"/>
        </w:rPr>
        <w:t xml:space="preserve">      Срок реализации</w:t>
      </w:r>
      <w:r w:rsidR="00ED620A" w:rsidRPr="00115971">
        <w:rPr>
          <w:rFonts w:ascii="Times New Roman" w:eastAsia="Times New Roman" w:hAnsi="Times New Roman"/>
          <w:sz w:val="24"/>
          <w:szCs w:val="24"/>
          <w:lang w:eastAsia="ar-SA"/>
        </w:rPr>
        <w:t xml:space="preserve"> Программы</w:t>
      </w:r>
      <w:r w:rsidR="00975812">
        <w:rPr>
          <w:rFonts w:ascii="Times New Roman" w:eastAsia="Times New Roman" w:hAnsi="Times New Roman"/>
          <w:sz w:val="24"/>
          <w:szCs w:val="24"/>
          <w:lang w:eastAsia="ar-SA"/>
        </w:rPr>
        <w:t xml:space="preserve"> – с 2024</w:t>
      </w:r>
      <w:r w:rsidRPr="00115971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 по 20</w:t>
      </w:r>
      <w:r w:rsidR="00975812">
        <w:rPr>
          <w:rFonts w:ascii="Times New Roman" w:eastAsia="Times New Roman" w:hAnsi="Times New Roman"/>
          <w:sz w:val="24"/>
          <w:szCs w:val="24"/>
          <w:lang w:eastAsia="ar-SA"/>
        </w:rPr>
        <w:t>26</w:t>
      </w:r>
      <w:r w:rsidRPr="00115971">
        <w:rPr>
          <w:rFonts w:ascii="Times New Roman" w:eastAsia="Times New Roman" w:hAnsi="Times New Roman"/>
          <w:sz w:val="24"/>
          <w:szCs w:val="24"/>
          <w:lang w:eastAsia="ar-SA"/>
        </w:rPr>
        <w:t xml:space="preserve"> год.</w:t>
      </w:r>
    </w:p>
    <w:p w:rsidR="00546F96" w:rsidRPr="00115971" w:rsidRDefault="00546F96" w:rsidP="00546F9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46F96" w:rsidRPr="00115971" w:rsidRDefault="00546F96" w:rsidP="001C29F9">
      <w:pPr>
        <w:pStyle w:val="a6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15971">
        <w:rPr>
          <w:rFonts w:ascii="Times New Roman" w:eastAsia="Times New Roman" w:hAnsi="Times New Roman"/>
          <w:b/>
          <w:sz w:val="24"/>
          <w:szCs w:val="24"/>
          <w:lang w:eastAsia="ar-SA"/>
        </w:rPr>
        <w:t>Ресурсное обеспечение Программы</w:t>
      </w:r>
    </w:p>
    <w:p w:rsidR="00F9760F" w:rsidRPr="00115971" w:rsidRDefault="00F9760F" w:rsidP="00F9760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9760F" w:rsidRPr="00115971" w:rsidRDefault="00DC4471" w:rsidP="00546F96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 xml:space="preserve">      Финансирование мероприятий Программы предусматривается за счет средств бюджета муниципального образования.</w:t>
      </w:r>
    </w:p>
    <w:p w:rsidR="00DC4471" w:rsidRPr="00115971" w:rsidRDefault="00DC4471" w:rsidP="00546F96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 xml:space="preserve">      Общий объем финансирования мероприятий Программы составляет 30000,00 рублей; по года</w:t>
      </w:r>
      <w:r w:rsidR="000F3EDC" w:rsidRPr="00115971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975812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финансирование составляет: 2024</w:t>
      </w:r>
      <w:r w:rsidR="0020448C" w:rsidRPr="0011597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год-11</w:t>
      </w: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>000,00 рублей, 20</w:t>
      </w:r>
      <w:r w:rsidR="00975812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20448C" w:rsidRPr="0011597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год-105</w:t>
      </w:r>
      <w:r w:rsidR="008E287B" w:rsidRPr="00115971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="008E287B" w:rsidRPr="0011597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>, 20</w:t>
      </w:r>
      <w:r w:rsidR="00975812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20448C" w:rsidRPr="0011597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год-85</w:t>
      </w: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>00,00</w:t>
      </w:r>
      <w:r w:rsidR="008E287B" w:rsidRPr="0011597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4471" w:rsidRPr="00115971" w:rsidRDefault="00DC4471" w:rsidP="00546F96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 xml:space="preserve">      Объемы финансирования Программы носят прогнозный характер и подлежит ежегодному уточнению при формировании проекта бюджета муниципального образования на соответствующий финансовый год исходя из возможностей бюджета и степени реализации мероприятий.</w:t>
      </w:r>
    </w:p>
    <w:p w:rsidR="00DC4471" w:rsidRPr="00115971" w:rsidRDefault="00DC4471" w:rsidP="00546F96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4471" w:rsidRPr="00115971" w:rsidRDefault="00DC4471" w:rsidP="001C29F9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5971">
        <w:rPr>
          <w:rFonts w:ascii="Times New Roman" w:eastAsia="Times New Roman" w:hAnsi="Times New Roman"/>
          <w:b/>
          <w:sz w:val="24"/>
          <w:szCs w:val="24"/>
          <w:lang w:eastAsia="ru-RU"/>
        </w:rPr>
        <w:t>Система организации контроля за исполнением Программы</w:t>
      </w:r>
    </w:p>
    <w:p w:rsidR="00DC4471" w:rsidRPr="00115971" w:rsidRDefault="00DC4471" w:rsidP="00DC4471">
      <w:pPr>
        <w:tabs>
          <w:tab w:val="left" w:pos="84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58D9" w:rsidRDefault="00164199" w:rsidP="00C358D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 xml:space="preserve">      Контроль за реализацией Программы осуществляется главой администрации муниципального образования.</w:t>
      </w:r>
    </w:p>
    <w:p w:rsidR="00C358D9" w:rsidRDefault="00C358D9" w:rsidP="00C358D9">
      <w:pPr>
        <w:pStyle w:val="a6"/>
        <w:tabs>
          <w:tab w:val="left" w:pos="8460"/>
        </w:tabs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C358D9" w:rsidRDefault="00C358D9" w:rsidP="00C358D9">
      <w:pPr>
        <w:pStyle w:val="a6"/>
        <w:numPr>
          <w:ilvl w:val="0"/>
          <w:numId w:val="3"/>
        </w:numPr>
        <w:tabs>
          <w:tab w:val="left" w:pos="84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58D9">
        <w:rPr>
          <w:rFonts w:ascii="Times New Roman" w:hAnsi="Times New Roman"/>
          <w:b/>
          <w:sz w:val="24"/>
          <w:szCs w:val="24"/>
        </w:rPr>
        <w:t>Расчет целевых показателей програм</w:t>
      </w:r>
      <w:r w:rsidR="00CD793E">
        <w:rPr>
          <w:rFonts w:ascii="Times New Roman" w:hAnsi="Times New Roman"/>
          <w:b/>
          <w:sz w:val="24"/>
          <w:szCs w:val="24"/>
        </w:rPr>
        <w:t xml:space="preserve">мы энергосбережения и повышения </w:t>
      </w:r>
      <w:r w:rsidRPr="00C358D9">
        <w:rPr>
          <w:rFonts w:ascii="Times New Roman" w:hAnsi="Times New Roman"/>
          <w:b/>
          <w:sz w:val="24"/>
          <w:szCs w:val="24"/>
        </w:rPr>
        <w:t xml:space="preserve">энергетической эффективности административного здания </w:t>
      </w:r>
      <w:r>
        <w:rPr>
          <w:rFonts w:ascii="Times New Roman" w:hAnsi="Times New Roman"/>
          <w:b/>
          <w:sz w:val="24"/>
          <w:szCs w:val="24"/>
        </w:rPr>
        <w:t>Липовского муниципального образования Духовницкого муниципального района Саратовской области.</w:t>
      </w:r>
    </w:p>
    <w:p w:rsidR="00C358D9" w:rsidRPr="00C358D9" w:rsidRDefault="00C358D9" w:rsidP="00C358D9">
      <w:pPr>
        <w:pStyle w:val="a6"/>
        <w:tabs>
          <w:tab w:val="left" w:pos="8460"/>
        </w:tabs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C358D9" w:rsidRPr="00C358D9" w:rsidRDefault="00C358D9" w:rsidP="00C358D9">
      <w:pPr>
        <w:tabs>
          <w:tab w:val="left" w:pos="84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358D9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1" w:history="1">
        <w:r w:rsidRPr="00C358D9">
          <w:rPr>
            <w:rFonts w:ascii="Times New Roman" w:hAnsi="Times New Roman"/>
            <w:sz w:val="24"/>
            <w:szCs w:val="24"/>
          </w:rPr>
          <w:t>приказом</w:t>
        </w:r>
      </w:hyperlink>
      <w:r w:rsidRPr="00C358D9">
        <w:rPr>
          <w:rFonts w:ascii="Times New Roman" w:hAnsi="Times New Roman"/>
          <w:sz w:val="24"/>
          <w:szCs w:val="24"/>
        </w:rPr>
        <w:t xml:space="preserve"> Министерства экономического развития РФ от 09.03.2023 N 158 "О внесении изменений в Методические рекомендации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воды, утвержденные </w:t>
      </w:r>
      <w:hyperlink r:id="rId12" w:history="1">
        <w:r w:rsidRPr="00C358D9">
          <w:rPr>
            <w:rFonts w:ascii="Times New Roman" w:hAnsi="Times New Roman"/>
            <w:sz w:val="24"/>
            <w:szCs w:val="24"/>
          </w:rPr>
          <w:t>приказом</w:t>
        </w:r>
      </w:hyperlink>
      <w:r w:rsidRPr="00C358D9">
        <w:rPr>
          <w:rFonts w:ascii="Times New Roman" w:hAnsi="Times New Roman"/>
          <w:sz w:val="24"/>
          <w:szCs w:val="24"/>
        </w:rPr>
        <w:t xml:space="preserve"> Минэкономразвития России от 15 июля 2020 г. N 425 (далее - Методические рекомендации). Согласно приложения N 4 к Методическим рекомендациям здание администрации Липовского муниципального образования Духовницкого муниципального района Саратовской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8D9">
        <w:rPr>
          <w:rFonts w:ascii="Times New Roman" w:hAnsi="Times New Roman"/>
          <w:sz w:val="24"/>
          <w:szCs w:val="24"/>
        </w:rPr>
        <w:t>принадлежит к функционально-типологической группе "Административные здания".</w:t>
      </w:r>
    </w:p>
    <w:p w:rsidR="00C358D9" w:rsidRDefault="00C358D9" w:rsidP="00C358D9">
      <w:pPr>
        <w:pStyle w:val="3"/>
        <w:ind w:firstLine="0"/>
        <w:jc w:val="left"/>
      </w:pPr>
      <w:r>
        <w:rPr>
          <w:b w:val="0"/>
          <w:szCs w:val="24"/>
        </w:rPr>
        <w:t xml:space="preserve">                                             </w:t>
      </w:r>
      <w:r>
        <w:t>Электрическая энергия</w:t>
      </w:r>
    </w:p>
    <w:p w:rsidR="00C358D9" w:rsidRDefault="00C358D9" w:rsidP="00C358D9">
      <w:pPr>
        <w:pStyle w:val="a8"/>
      </w:pPr>
      <w:r>
        <w:t>Удельное годовое значение потребления электроэнергии в базовом 2022 г. определяется как отношение потребленной электроэнергии (</w:t>
      </w:r>
      <w:r w:rsidR="002B1574">
        <w:t>965</w:t>
      </w:r>
      <w:r>
        <w:t xml:space="preserve"> кВ</w:t>
      </w:r>
      <w:r w:rsidR="002B1574">
        <w:t>т*ч) к занимаемой площади (52.6</w:t>
      </w:r>
      <w:r>
        <w:t xml:space="preserve"> м </w:t>
      </w:r>
      <w:r>
        <w:rPr>
          <w:noProof/>
        </w:rPr>
        <w:drawing>
          <wp:inline distT="0" distB="0" distL="0" distR="0">
            <wp:extent cx="76200" cy="1809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),</w:t>
      </w:r>
    </w:p>
    <w:p w:rsidR="00C358D9" w:rsidRDefault="00C358D9" w:rsidP="00C358D9">
      <w:pPr>
        <w:pStyle w:val="a8"/>
      </w:pPr>
    </w:p>
    <w:p w:rsidR="00C358D9" w:rsidRDefault="002B1574" w:rsidP="00C358D9">
      <w:pPr>
        <w:pStyle w:val="a8"/>
        <w:ind w:firstLine="0"/>
        <w:jc w:val="center"/>
      </w:pPr>
      <w:r>
        <w:t>УРтээ = 965 кВт*ч / 52.6 м2 = 18.35</w:t>
      </w:r>
      <w:r w:rsidR="00C358D9">
        <w:t xml:space="preserve"> кВт*ч/м2 .</w:t>
      </w:r>
    </w:p>
    <w:p w:rsidR="00C358D9" w:rsidRDefault="00C358D9" w:rsidP="00C358D9">
      <w:pPr>
        <w:pStyle w:val="a8"/>
      </w:pPr>
    </w:p>
    <w:p w:rsidR="00C358D9" w:rsidRPr="00B55619" w:rsidRDefault="00C358D9" w:rsidP="00273B64">
      <w:pPr>
        <w:pStyle w:val="a8"/>
      </w:pPr>
      <w:r w:rsidRPr="00B55619">
        <w:t>В соответствии с таблицей П 4-20-1 приложения 4 к Методическим рекомендациям здание администрации принадлежит к функционально-типологической группе "Административные здания".</w:t>
      </w:r>
    </w:p>
    <w:p w:rsidR="00C358D9" w:rsidRPr="00273B64" w:rsidRDefault="00C358D9" w:rsidP="00273B6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3B64">
        <w:rPr>
          <w:rFonts w:ascii="Times New Roman" w:hAnsi="Times New Roman"/>
          <w:sz w:val="24"/>
          <w:szCs w:val="24"/>
        </w:rPr>
        <w:t>Согласно таблице П4-20-1 при удельном годовом расходе эл</w:t>
      </w:r>
      <w:r w:rsidR="00B55619" w:rsidRPr="00273B64">
        <w:rPr>
          <w:rFonts w:ascii="Times New Roman" w:hAnsi="Times New Roman"/>
          <w:sz w:val="24"/>
          <w:szCs w:val="24"/>
        </w:rPr>
        <w:t>ектроэнергии 18,35</w:t>
      </w:r>
      <w:r w:rsidRPr="00273B64">
        <w:rPr>
          <w:rFonts w:ascii="Times New Roman" w:hAnsi="Times New Roman"/>
          <w:sz w:val="24"/>
          <w:szCs w:val="24"/>
        </w:rPr>
        <w:t>кВт*ч/м2 потенциал снижения потребле</w:t>
      </w:r>
      <w:r w:rsidR="00B55619" w:rsidRPr="00273B64">
        <w:rPr>
          <w:rFonts w:ascii="Times New Roman" w:hAnsi="Times New Roman"/>
          <w:sz w:val="24"/>
          <w:szCs w:val="24"/>
        </w:rPr>
        <w:t>н</w:t>
      </w:r>
      <w:r w:rsidR="008B14EB" w:rsidRPr="00273B64">
        <w:rPr>
          <w:rFonts w:ascii="Times New Roman" w:hAnsi="Times New Roman"/>
          <w:sz w:val="24"/>
          <w:szCs w:val="24"/>
        </w:rPr>
        <w:t xml:space="preserve">ия электроэнергии составляет 0%, целевой уровень экономии </w:t>
      </w:r>
      <w:r w:rsidR="00B55619" w:rsidRPr="00273B64">
        <w:rPr>
          <w:rFonts w:ascii="Times New Roman" w:hAnsi="Times New Roman"/>
          <w:sz w:val="24"/>
          <w:szCs w:val="24"/>
        </w:rPr>
        <w:t>0</w:t>
      </w:r>
      <w:r w:rsidRPr="00273B64">
        <w:rPr>
          <w:rFonts w:ascii="Times New Roman" w:hAnsi="Times New Roman"/>
          <w:sz w:val="24"/>
          <w:szCs w:val="24"/>
        </w:rPr>
        <w:t>%.</w:t>
      </w:r>
      <w:r w:rsidR="00273B64">
        <w:rPr>
          <w:rFonts w:ascii="Times New Roman" w:hAnsi="Times New Roman"/>
          <w:sz w:val="24"/>
          <w:szCs w:val="24"/>
        </w:rPr>
        <w:t xml:space="preserve"> </w:t>
      </w:r>
      <w:r w:rsidR="008B14EB" w:rsidRPr="00273B64">
        <w:rPr>
          <w:rFonts w:ascii="Times New Roman" w:hAnsi="Times New Roman"/>
          <w:sz w:val="24"/>
          <w:szCs w:val="24"/>
        </w:rPr>
        <w:t xml:space="preserve">  Если потенциал снижения потребления ресурса равен нулю, то целевой уровень снижения потребления данного ресурса не определяется и не устанавливается.</w:t>
      </w:r>
    </w:p>
    <w:p w:rsidR="00C358D9" w:rsidRPr="00273B64" w:rsidRDefault="00C358D9" w:rsidP="00273B64">
      <w:pPr>
        <w:pStyle w:val="3"/>
        <w:ind w:firstLine="0"/>
        <w:jc w:val="both"/>
        <w:rPr>
          <w:szCs w:val="24"/>
        </w:rPr>
      </w:pPr>
      <w:r w:rsidRPr="00273B64">
        <w:rPr>
          <w:b w:val="0"/>
          <w:szCs w:val="24"/>
        </w:rPr>
        <w:t xml:space="preserve">                                                            </w:t>
      </w:r>
      <w:r w:rsidRPr="00273B64">
        <w:rPr>
          <w:szCs w:val="24"/>
        </w:rPr>
        <w:t>Природный газ</w:t>
      </w:r>
    </w:p>
    <w:p w:rsidR="00C358D9" w:rsidRDefault="00C358D9" w:rsidP="00C358D9">
      <w:pPr>
        <w:pStyle w:val="a8"/>
      </w:pPr>
    </w:p>
    <w:p w:rsidR="006A6E2E" w:rsidRPr="00C022ED" w:rsidRDefault="007373C3" w:rsidP="00C022E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2B4177">
        <w:rPr>
          <w:rFonts w:ascii="Times New Roman" w:hAnsi="Times New Roman"/>
          <w:sz w:val="24"/>
          <w:szCs w:val="24"/>
        </w:rPr>
        <w:t xml:space="preserve">Природный газ на данный объект централизованно не поставляется. Целевые показатели не рассчитывались. </w:t>
      </w:r>
    </w:p>
    <w:p w:rsidR="00C358D9" w:rsidRDefault="00C358D9" w:rsidP="00C358D9">
      <w:pPr>
        <w:pStyle w:val="3"/>
      </w:pPr>
      <w:r>
        <w:t>Холодная вода</w:t>
      </w:r>
    </w:p>
    <w:p w:rsidR="00C358D9" w:rsidRDefault="00C358D9" w:rsidP="00C358D9">
      <w:pPr>
        <w:pStyle w:val="a8"/>
      </w:pPr>
    </w:p>
    <w:p w:rsidR="00C358D9" w:rsidRDefault="00C358D9" w:rsidP="00C358D9">
      <w:pPr>
        <w:pStyle w:val="a8"/>
      </w:pPr>
      <w:r>
        <w:t>Удельное потребление холодной воды в базовом 2022 г. определяется как отношение потребленной холодной воды (40 м3) к</w:t>
      </w:r>
      <w:r w:rsidR="00125E9B">
        <w:t xml:space="preserve"> количеству пользователей (15</w:t>
      </w:r>
      <w:r>
        <w:t xml:space="preserve"> чел.),</w:t>
      </w:r>
    </w:p>
    <w:p w:rsidR="00C358D9" w:rsidRDefault="00C358D9" w:rsidP="00C358D9">
      <w:pPr>
        <w:pStyle w:val="a8"/>
      </w:pPr>
    </w:p>
    <w:p w:rsidR="00C358D9" w:rsidRDefault="00125E9B" w:rsidP="00C358D9">
      <w:pPr>
        <w:pStyle w:val="a8"/>
        <w:ind w:firstLine="0"/>
        <w:jc w:val="center"/>
      </w:pPr>
      <w:r>
        <w:t>УРбазХВ = 40 м3/ 15 чел = 2,6</w:t>
      </w:r>
      <w:r w:rsidR="00C358D9">
        <w:t xml:space="preserve"> м3/чел.</w:t>
      </w:r>
    </w:p>
    <w:p w:rsidR="00C358D9" w:rsidRDefault="00C358D9" w:rsidP="00C358D9">
      <w:pPr>
        <w:pStyle w:val="a8"/>
      </w:pPr>
    </w:p>
    <w:p w:rsidR="00C358D9" w:rsidRDefault="00C358D9" w:rsidP="00C358D9">
      <w:pPr>
        <w:pStyle w:val="a8"/>
      </w:pPr>
      <w:r>
        <w:t>Согласно Расчета потенциала и целевого уровня снижения (ЦУС) потребления ресурсов значение удельного показателя высокого класса эффективности потребления холодной воды для административных зданий определен на уровне 5,2 м3/чел. По уровню потребления холодной воды здание признано энергоэфективным и целевой уровень снижения потребления не установлен.</w:t>
      </w:r>
    </w:p>
    <w:p w:rsidR="00C358D9" w:rsidRDefault="00C358D9" w:rsidP="00C358D9">
      <w:pPr>
        <w:pStyle w:val="a8"/>
      </w:pPr>
      <w:r>
        <w:t xml:space="preserve">Фактический годовой расход холодной воды на второй год текущего трехлетнего периода, определенный в соответствии с разделом 6.3 Методических рекомендаций равен: </w:t>
      </w:r>
      <w:r>
        <w:lastRenderedPageBreak/>
        <w:t>УРт2ХВ = 40 м3/ 10550 чел = 0,004 м3/чел., что соответствует показателю высокого класса энергоэффективности. Целевой уровень снижения потребления не устанавливается.</w:t>
      </w:r>
    </w:p>
    <w:p w:rsidR="00C358D9" w:rsidRDefault="00C358D9" w:rsidP="00C358D9">
      <w:pPr>
        <w:pStyle w:val="a8"/>
      </w:pPr>
    </w:p>
    <w:p w:rsidR="00975812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597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</w:t>
      </w:r>
    </w:p>
    <w:p w:rsidR="0057039A" w:rsidRDefault="0057039A" w:rsidP="00430A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3569" w:rsidRPr="00115971" w:rsidRDefault="005D3569" w:rsidP="00125E9B">
      <w:pPr>
        <w:pStyle w:val="a6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15971">
        <w:rPr>
          <w:rFonts w:ascii="Times New Roman" w:eastAsia="Times New Roman" w:hAnsi="Times New Roman"/>
          <w:b/>
          <w:sz w:val="24"/>
          <w:szCs w:val="24"/>
          <w:lang w:eastAsia="ar-SA"/>
        </w:rPr>
        <w:t>Перечень программных мероприятий</w:t>
      </w:r>
    </w:p>
    <w:p w:rsidR="005D3569" w:rsidRPr="00115971" w:rsidRDefault="005D3569" w:rsidP="005D3569">
      <w:pPr>
        <w:pStyle w:val="a6"/>
        <w:suppressAutoHyphens/>
        <w:spacing w:after="0" w:line="240" w:lineRule="auto"/>
        <w:ind w:left="104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0"/>
        <w:gridCol w:w="1987"/>
        <w:gridCol w:w="1704"/>
        <w:gridCol w:w="990"/>
        <w:gridCol w:w="993"/>
        <w:gridCol w:w="992"/>
        <w:gridCol w:w="850"/>
        <w:gridCol w:w="851"/>
        <w:gridCol w:w="853"/>
      </w:tblGrid>
      <w:tr w:rsidR="005D3569" w:rsidRPr="00115971" w:rsidTr="000D700D">
        <w:trPr>
          <w:trHeight w:val="285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исполнитель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 исполнения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Объем финансирования, в том числе по годам</w:t>
            </w:r>
          </w:p>
        </w:tc>
      </w:tr>
      <w:tr w:rsidR="005D3569" w:rsidRPr="00115971" w:rsidTr="000D700D">
        <w:trPr>
          <w:cantSplit/>
          <w:trHeight w:val="1134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569" w:rsidRPr="00115971" w:rsidRDefault="005D3569" w:rsidP="000D7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569" w:rsidRPr="00115971" w:rsidRDefault="005D3569" w:rsidP="000D7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569" w:rsidRPr="00115971" w:rsidRDefault="005D3569" w:rsidP="000D7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569" w:rsidRPr="00115971" w:rsidRDefault="005D3569" w:rsidP="000D7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569" w:rsidRPr="00115971" w:rsidRDefault="005D3569" w:rsidP="000D7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5D3569" w:rsidRPr="00115971" w:rsidTr="000D700D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</w:tr>
      <w:tr w:rsidR="005D3569" w:rsidRPr="00115971" w:rsidTr="000D700D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Замена ламп накаливания на энергосберегающие уличного освещения населенных пунктов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Липовского муниципального образования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</w:t>
            </w: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7500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7500</w:t>
            </w:r>
          </w:p>
        </w:tc>
      </w:tr>
      <w:tr w:rsidR="005D3569" w:rsidRPr="00115971" w:rsidTr="000D700D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Проведение разъяснительных и иных мероприятий с руководством бюджетных учреждений, направленных энергосберегающее поведение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Липовского муниципального образования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</w:t>
            </w: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D3569" w:rsidRPr="00115971" w:rsidTr="000D700D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Проведение разъяснительной работы среди населения, направленных на энергосберегающее поведение, установки энергосберегающих ламп и бытовых приборов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Липовского муниципального образования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</w:t>
            </w: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D3569" w:rsidRPr="00115971" w:rsidTr="000D700D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Замена ламп накаливания энергосберегающими в здании администрации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Липовского муниципального образования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</w:t>
            </w: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1000</w:t>
            </w:r>
          </w:p>
        </w:tc>
      </w:tr>
      <w:tr w:rsidR="005D3569" w:rsidRPr="00115971" w:rsidTr="000D700D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hAnsi="Times New Roman"/>
                <w:sz w:val="24"/>
                <w:szCs w:val="24"/>
              </w:rPr>
              <w:t xml:space="preserve">Мероприятия по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выявлению     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бесхозяйных   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</w:r>
            <w:r w:rsidRPr="001159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объектов      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недвижимого   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имущества,    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используемых для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передачи      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энергетических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>ресурсов (включая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газоснабжение,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тепло- и      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электроснаб-  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жение),       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организации   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постановки в  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установленном 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порядке таких 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объектов на учет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в качестве    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бесхозяйных   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объектов      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недвижимого   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>имущества и затем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признанию права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собственности на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>такие бесхозяйные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объекты       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недвижимого   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>имущества.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B64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Администрация Липовского</w:t>
            </w: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муниципального образования</w:t>
            </w: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2024</w:t>
            </w: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D3569" w:rsidRPr="00115971" w:rsidTr="000D700D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1.6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971">
              <w:rPr>
                <w:rFonts w:ascii="Times New Roman" w:hAnsi="Times New Roman"/>
                <w:sz w:val="24"/>
                <w:szCs w:val="24"/>
              </w:rPr>
              <w:t>Приобретение фотореле на фонари уличного освещения населенных пунктов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Липовского муниципального образования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D3569" w:rsidRPr="00115971" w:rsidTr="000D700D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10500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8500</w:t>
            </w:r>
          </w:p>
        </w:tc>
      </w:tr>
    </w:tbl>
    <w:p w:rsidR="00786032" w:rsidRDefault="00786032" w:rsidP="000E4F90">
      <w:pPr>
        <w:pStyle w:val="aa"/>
        <w:rPr>
          <w:rFonts w:ascii="Times New Roman" w:hAnsi="Times New Roman"/>
          <w:b/>
          <w:sz w:val="24"/>
          <w:szCs w:val="24"/>
        </w:rPr>
      </w:pPr>
    </w:p>
    <w:p w:rsidR="000D700D" w:rsidRDefault="000D700D" w:rsidP="00125E9B">
      <w:pPr>
        <w:pStyle w:val="3"/>
        <w:numPr>
          <w:ilvl w:val="0"/>
          <w:numId w:val="3"/>
        </w:numPr>
      </w:pPr>
      <w:r>
        <w:lastRenderedPageBreak/>
        <w:t>Характеристика здания</w:t>
      </w:r>
    </w:p>
    <w:p w:rsidR="00273B64" w:rsidRDefault="00273B64" w:rsidP="000D700D">
      <w:pPr>
        <w:pStyle w:val="3"/>
      </w:pPr>
    </w:p>
    <w:p w:rsidR="00273B64" w:rsidRDefault="00273B64" w:rsidP="000D700D">
      <w:pPr>
        <w:pStyle w:val="3"/>
      </w:pPr>
    </w:p>
    <w:p w:rsidR="000D700D" w:rsidRDefault="000D700D" w:rsidP="000D700D">
      <w:pPr>
        <w:pStyle w:val="3"/>
      </w:pPr>
      <w:r>
        <w:t>Данные о фактической оснащенности приборами учета отдельно стоящих зданий:</w:t>
      </w:r>
    </w:p>
    <w:tbl>
      <w:tblPr>
        <w:tblW w:w="10206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1702"/>
        <w:gridCol w:w="1275"/>
        <w:gridCol w:w="1276"/>
        <w:gridCol w:w="1276"/>
        <w:gridCol w:w="1276"/>
        <w:gridCol w:w="1134"/>
        <w:gridCol w:w="992"/>
        <w:gridCol w:w="850"/>
      </w:tblGrid>
      <w:tr w:rsidR="00DD1BF6" w:rsidRPr="000B5FF3" w:rsidTr="00DD1B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700D" w:rsidRPr="000B5FF3" w:rsidRDefault="000D700D" w:rsidP="000D700D">
            <w:pPr>
              <w:pStyle w:val="a9"/>
              <w:ind w:firstLine="113"/>
            </w:pPr>
            <w:r w:rsidRPr="000B5FF3">
              <w:t>N</w:t>
            </w:r>
          </w:p>
          <w:p w:rsidR="000D700D" w:rsidRPr="000B5FF3" w:rsidRDefault="000D700D" w:rsidP="000D700D">
            <w:pPr>
              <w:pStyle w:val="a9"/>
            </w:pPr>
            <w:r w:rsidRPr="000B5FF3">
              <w:t>п/п</w:t>
            </w:r>
          </w:p>
        </w:tc>
        <w:tc>
          <w:tcPr>
            <w:tcW w:w="17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Наименование организации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Наименование энергетического ресурса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Количество объектов,</w:t>
            </w:r>
          </w:p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потребляющих ресурс, шт.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DD1BF6">
            <w:pPr>
              <w:pStyle w:val="a8"/>
              <w:ind w:firstLine="0"/>
              <w:jc w:val="center"/>
            </w:pPr>
            <w:r w:rsidRPr="000B5FF3">
              <w:t>Количество зданий, подлежащих оснащению приборами учета, шт.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700D" w:rsidRPr="000B5FF3" w:rsidRDefault="000D700D" w:rsidP="00DD1BF6">
            <w:pPr>
              <w:pStyle w:val="a8"/>
              <w:ind w:firstLine="0"/>
              <w:jc w:val="center"/>
            </w:pPr>
            <w:r w:rsidRPr="000B5FF3">
              <w:t>Количество, оснащенных приборами учета, шт.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Процент оснащенности,</w:t>
            </w:r>
          </w:p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%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Количество приборов учета, шт.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Запланировано к установке на период</w:t>
            </w:r>
          </w:p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2024-2026 гг., шт.</w:t>
            </w:r>
          </w:p>
        </w:tc>
      </w:tr>
      <w:tr w:rsidR="00DD1BF6" w:rsidRPr="000B5FF3" w:rsidTr="00DD1BF6"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9"/>
              <w:ind w:firstLine="113"/>
            </w:pPr>
            <w:r w:rsidRPr="000B5FF3">
              <w:t>1</w:t>
            </w:r>
          </w:p>
        </w:tc>
        <w:tc>
          <w:tcPr>
            <w:tcW w:w="1702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2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3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4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5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6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7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8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9</w:t>
            </w:r>
          </w:p>
        </w:tc>
      </w:tr>
      <w:tr w:rsidR="00DD1BF6" w:rsidRPr="000B5FF3" w:rsidTr="00DD1BF6"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9"/>
              <w:ind w:firstLine="113"/>
            </w:pPr>
            <w:r w:rsidRPr="000B5FF3">
              <w:t>1</w:t>
            </w:r>
          </w:p>
        </w:tc>
        <w:tc>
          <w:tcPr>
            <w:tcW w:w="1702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9"/>
            </w:pPr>
            <w:r w:rsidRPr="000B5FF3">
              <w:t xml:space="preserve">Здание администрации </w:t>
            </w:r>
            <w:r>
              <w:t xml:space="preserve">Липовского МО 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9"/>
            </w:pPr>
            <w:r w:rsidRPr="000B5FF3">
              <w:t>Электрическая энергия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1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1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1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100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1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-</w:t>
            </w:r>
          </w:p>
        </w:tc>
      </w:tr>
      <w:tr w:rsidR="00DD1BF6" w:rsidRPr="000B5FF3" w:rsidTr="00DD1BF6"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9"/>
              <w:ind w:firstLine="113"/>
            </w:pPr>
            <w:r>
              <w:t>2</w:t>
            </w:r>
          </w:p>
        </w:tc>
        <w:tc>
          <w:tcPr>
            <w:tcW w:w="1702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9"/>
            </w:pPr>
            <w:r w:rsidRPr="000B5FF3">
              <w:t>Здание администрации</w:t>
            </w:r>
            <w:r>
              <w:t xml:space="preserve"> Липовского МО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9"/>
            </w:pPr>
            <w:r w:rsidRPr="000B5FF3">
              <w:t>Тепловая энергия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right="-588" w:firstLine="0"/>
              <w:jc w:val="center"/>
            </w:pPr>
            <w:r w:rsidRPr="000B5FF3">
              <w:t>-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-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-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-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-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-</w:t>
            </w:r>
          </w:p>
        </w:tc>
      </w:tr>
      <w:tr w:rsidR="00DD1BF6" w:rsidRPr="000B5FF3" w:rsidTr="00DD1BF6"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00D" w:rsidRDefault="000D700D" w:rsidP="000D700D">
            <w:pPr>
              <w:pStyle w:val="a9"/>
              <w:ind w:firstLine="113"/>
            </w:pPr>
            <w:r>
              <w:t>3</w:t>
            </w:r>
          </w:p>
        </w:tc>
        <w:tc>
          <w:tcPr>
            <w:tcW w:w="1702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9"/>
            </w:pPr>
            <w:r w:rsidRPr="000B5FF3">
              <w:t>Здание администрации</w:t>
            </w:r>
            <w:r>
              <w:t xml:space="preserve"> Липовского МО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9"/>
            </w:pPr>
            <w:r w:rsidRPr="000B5FF3">
              <w:t>Холодная вода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1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1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1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100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1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-</w:t>
            </w:r>
          </w:p>
        </w:tc>
      </w:tr>
      <w:tr w:rsidR="00DD1BF6" w:rsidRPr="000B5FF3" w:rsidTr="00DD1BF6"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00D" w:rsidRDefault="000D700D" w:rsidP="000D700D">
            <w:pPr>
              <w:pStyle w:val="a9"/>
              <w:ind w:firstLine="113"/>
            </w:pPr>
            <w:r>
              <w:t>4</w:t>
            </w:r>
          </w:p>
        </w:tc>
        <w:tc>
          <w:tcPr>
            <w:tcW w:w="1702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9"/>
            </w:pPr>
            <w:r w:rsidRPr="000B5FF3">
              <w:t>Здание администрации</w:t>
            </w:r>
            <w:r>
              <w:t xml:space="preserve"> Липовского МО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9"/>
            </w:pPr>
            <w:r w:rsidRPr="000B5FF3">
              <w:t>Горячая вода*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-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-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-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-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-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-</w:t>
            </w:r>
          </w:p>
        </w:tc>
      </w:tr>
      <w:tr w:rsidR="00DD1BF6" w:rsidRPr="000B5FF3" w:rsidTr="00DD1BF6"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00D" w:rsidRDefault="000D700D" w:rsidP="000D700D">
            <w:pPr>
              <w:pStyle w:val="a9"/>
              <w:ind w:firstLine="113"/>
            </w:pPr>
            <w:r>
              <w:t>5</w:t>
            </w:r>
          </w:p>
        </w:tc>
        <w:tc>
          <w:tcPr>
            <w:tcW w:w="1702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9"/>
            </w:pPr>
            <w:r w:rsidRPr="000B5FF3">
              <w:t>Здание администрации</w:t>
            </w:r>
            <w:r>
              <w:t xml:space="preserve"> Липовского МО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9"/>
            </w:pPr>
            <w:r w:rsidRPr="000B5FF3">
              <w:t>Природный газ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1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1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1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100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1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</w:p>
        </w:tc>
      </w:tr>
    </w:tbl>
    <w:p w:rsidR="00C022ED" w:rsidRDefault="00C022ED" w:rsidP="00A26170">
      <w:pPr>
        <w:pStyle w:val="3"/>
        <w:ind w:firstLine="0"/>
        <w:jc w:val="left"/>
      </w:pPr>
    </w:p>
    <w:p w:rsidR="0083192F" w:rsidRDefault="0083192F" w:rsidP="00A26170">
      <w:pPr>
        <w:pStyle w:val="3"/>
        <w:ind w:firstLine="0"/>
        <w:jc w:val="left"/>
      </w:pPr>
      <w:r>
        <w:t>Объемы планируемого потребления энергетических ресурсов</w:t>
      </w:r>
    </w:p>
    <w:p w:rsidR="0083192F" w:rsidRDefault="0083192F" w:rsidP="0083192F">
      <w:pPr>
        <w:pStyle w:val="a8"/>
      </w:pPr>
    </w:p>
    <w:p w:rsidR="0083192F" w:rsidRDefault="00294D04" w:rsidP="0083192F">
      <w:pPr>
        <w:pStyle w:val="a8"/>
      </w:pPr>
      <w:r>
        <w:t>За трехлетний период 2021-2023</w:t>
      </w:r>
      <w:r w:rsidR="0083192F">
        <w:t xml:space="preserve"> г.г. администрацией Липовского муниципального образования Духовницкого муниципального района Саратовской области в области энергосбережения и повышения энергетической эффективности:</w:t>
      </w:r>
    </w:p>
    <w:p w:rsidR="0083192F" w:rsidRDefault="0083192F" w:rsidP="0083192F">
      <w:pPr>
        <w:pStyle w:val="a8"/>
      </w:pPr>
      <w:r>
        <w:t>- произведена з</w:t>
      </w:r>
      <w:r w:rsidR="007373C3">
        <w:t>амена по мере выхода из строя 39</w:t>
      </w:r>
      <w:r>
        <w:t xml:space="preserve"> светодиодных ламп;</w:t>
      </w:r>
    </w:p>
    <w:p w:rsidR="0083192F" w:rsidRDefault="0083192F" w:rsidP="0083192F">
      <w:pPr>
        <w:pStyle w:val="a8"/>
      </w:pPr>
    </w:p>
    <w:p w:rsidR="00A26170" w:rsidRPr="00A26170" w:rsidRDefault="0083192F" w:rsidP="00577B0E">
      <w:pPr>
        <w:pStyle w:val="aa"/>
        <w:rPr>
          <w:rFonts w:ascii="Times New Roman" w:eastAsia="Times New Roman" w:hAnsi="Times New Roman"/>
          <w:sz w:val="24"/>
          <w:lang w:eastAsia="ru-RU"/>
        </w:rPr>
        <w:sectPr w:rsidR="00A26170" w:rsidRPr="00A26170" w:rsidSect="000D700D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 w:rsidRPr="00577B0E">
        <w:rPr>
          <w:rFonts w:ascii="Times New Roman" w:hAnsi="Times New Roman"/>
          <w:sz w:val="24"/>
          <w:szCs w:val="24"/>
        </w:rPr>
        <w:t>Энергетическое обследование здания не проводилось</w:t>
      </w:r>
      <w:r w:rsidR="00C022ED">
        <w:t>.</w:t>
      </w:r>
    </w:p>
    <w:p w:rsidR="005D5B9D" w:rsidRPr="00C91F44" w:rsidRDefault="005D5B9D" w:rsidP="00430A46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5D5B9D" w:rsidRPr="00C91F44" w:rsidRDefault="005D5B9D" w:rsidP="00430A46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7331BF" w:rsidRDefault="007331BF" w:rsidP="005D5B9D">
      <w:pPr>
        <w:tabs>
          <w:tab w:val="left" w:pos="13325"/>
        </w:tabs>
        <w:suppressAutoHyphens/>
        <w:spacing w:after="0" w:line="240" w:lineRule="auto"/>
        <w:ind w:right="-172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pPr w:leftFromText="180" w:rightFromText="180" w:vertAnchor="text" w:tblpX="10384" w:tblpY="-6899"/>
        <w:tblW w:w="0" w:type="auto"/>
        <w:tblBorders>
          <w:top w:val="single" w:sz="4" w:space="0" w:color="auto"/>
        </w:tblBorders>
        <w:tblLook w:val="0000"/>
      </w:tblPr>
      <w:tblGrid>
        <w:gridCol w:w="1875"/>
      </w:tblGrid>
      <w:tr w:rsidR="007331BF" w:rsidTr="007331BF">
        <w:trPr>
          <w:trHeight w:val="100"/>
        </w:trPr>
        <w:tc>
          <w:tcPr>
            <w:tcW w:w="1875" w:type="dxa"/>
          </w:tcPr>
          <w:p w:rsidR="007331BF" w:rsidRDefault="007331BF" w:rsidP="007331BF">
            <w:pPr>
              <w:tabs>
                <w:tab w:val="left" w:pos="13325"/>
              </w:tabs>
              <w:suppressAutoHyphens/>
              <w:spacing w:after="0" w:line="240" w:lineRule="auto"/>
              <w:ind w:right="-17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294D04" w:rsidRDefault="00294D04" w:rsidP="00AE6757">
      <w:pPr>
        <w:pStyle w:val="a9"/>
        <w:rPr>
          <w:szCs w:val="24"/>
        </w:rPr>
      </w:pPr>
    </w:p>
    <w:sectPr w:rsidR="00294D04" w:rsidSect="00294D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E4F89"/>
    <w:multiLevelType w:val="hybridMultilevel"/>
    <w:tmpl w:val="F5EE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61E87"/>
    <w:multiLevelType w:val="hybridMultilevel"/>
    <w:tmpl w:val="07CEC7FE"/>
    <w:lvl w:ilvl="0" w:tplc="60F4DE0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746F1AAE"/>
    <w:multiLevelType w:val="hybridMultilevel"/>
    <w:tmpl w:val="42AC53A6"/>
    <w:lvl w:ilvl="0" w:tplc="B2E20FF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9A04E1"/>
    <w:multiLevelType w:val="hybridMultilevel"/>
    <w:tmpl w:val="5A9A5014"/>
    <w:lvl w:ilvl="0" w:tplc="65C6D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96845"/>
    <w:rsid w:val="00073EC9"/>
    <w:rsid w:val="00096845"/>
    <w:rsid w:val="000A2127"/>
    <w:rsid w:val="000A2F02"/>
    <w:rsid w:val="000C41BF"/>
    <w:rsid w:val="000D700D"/>
    <w:rsid w:val="000E4F90"/>
    <w:rsid w:val="000F3EDC"/>
    <w:rsid w:val="00115971"/>
    <w:rsid w:val="00125E9B"/>
    <w:rsid w:val="00162EED"/>
    <w:rsid w:val="00164199"/>
    <w:rsid w:val="001819D3"/>
    <w:rsid w:val="0018362E"/>
    <w:rsid w:val="001C29F9"/>
    <w:rsid w:val="001D587E"/>
    <w:rsid w:val="001E3787"/>
    <w:rsid w:val="001F5197"/>
    <w:rsid w:val="0020448C"/>
    <w:rsid w:val="00241DBF"/>
    <w:rsid w:val="00251111"/>
    <w:rsid w:val="00273B64"/>
    <w:rsid w:val="00294D04"/>
    <w:rsid w:val="002B1574"/>
    <w:rsid w:val="002B4177"/>
    <w:rsid w:val="002C0493"/>
    <w:rsid w:val="00370520"/>
    <w:rsid w:val="003E3DB5"/>
    <w:rsid w:val="00403283"/>
    <w:rsid w:val="00407D4C"/>
    <w:rsid w:val="004164F0"/>
    <w:rsid w:val="004234DE"/>
    <w:rsid w:val="00430A46"/>
    <w:rsid w:val="00480291"/>
    <w:rsid w:val="004A2938"/>
    <w:rsid w:val="004D6F45"/>
    <w:rsid w:val="00546F96"/>
    <w:rsid w:val="0057039A"/>
    <w:rsid w:val="00577053"/>
    <w:rsid w:val="00577B0E"/>
    <w:rsid w:val="005838C4"/>
    <w:rsid w:val="0059226E"/>
    <w:rsid w:val="0059242C"/>
    <w:rsid w:val="00596404"/>
    <w:rsid w:val="005D3569"/>
    <w:rsid w:val="005D5B9D"/>
    <w:rsid w:val="005E05E8"/>
    <w:rsid w:val="005E0A2F"/>
    <w:rsid w:val="0066063D"/>
    <w:rsid w:val="00665F07"/>
    <w:rsid w:val="006A6D0C"/>
    <w:rsid w:val="006A6E2E"/>
    <w:rsid w:val="006F0602"/>
    <w:rsid w:val="00727CA4"/>
    <w:rsid w:val="007331BF"/>
    <w:rsid w:val="007373C3"/>
    <w:rsid w:val="00786032"/>
    <w:rsid w:val="00797D42"/>
    <w:rsid w:val="007D44C0"/>
    <w:rsid w:val="008058FB"/>
    <w:rsid w:val="0083192F"/>
    <w:rsid w:val="00842C48"/>
    <w:rsid w:val="00862F61"/>
    <w:rsid w:val="008B14EB"/>
    <w:rsid w:val="008E287B"/>
    <w:rsid w:val="008F36E5"/>
    <w:rsid w:val="00975812"/>
    <w:rsid w:val="009A4104"/>
    <w:rsid w:val="00A158A5"/>
    <w:rsid w:val="00A26170"/>
    <w:rsid w:val="00A349ED"/>
    <w:rsid w:val="00A42C7C"/>
    <w:rsid w:val="00A42D53"/>
    <w:rsid w:val="00A4644E"/>
    <w:rsid w:val="00A50430"/>
    <w:rsid w:val="00AE052C"/>
    <w:rsid w:val="00AE6757"/>
    <w:rsid w:val="00AF39AF"/>
    <w:rsid w:val="00B50A38"/>
    <w:rsid w:val="00B50FD4"/>
    <w:rsid w:val="00B55619"/>
    <w:rsid w:val="00BD7318"/>
    <w:rsid w:val="00C022ED"/>
    <w:rsid w:val="00C067E5"/>
    <w:rsid w:val="00C358D9"/>
    <w:rsid w:val="00C65AE5"/>
    <w:rsid w:val="00C873CF"/>
    <w:rsid w:val="00C91F44"/>
    <w:rsid w:val="00C959B5"/>
    <w:rsid w:val="00C977A7"/>
    <w:rsid w:val="00CB0901"/>
    <w:rsid w:val="00CB6CFB"/>
    <w:rsid w:val="00CC3251"/>
    <w:rsid w:val="00CD4C7D"/>
    <w:rsid w:val="00CD793E"/>
    <w:rsid w:val="00CF3AD1"/>
    <w:rsid w:val="00CF6C6D"/>
    <w:rsid w:val="00D11EC7"/>
    <w:rsid w:val="00D17C74"/>
    <w:rsid w:val="00D40D1D"/>
    <w:rsid w:val="00D42971"/>
    <w:rsid w:val="00D51A75"/>
    <w:rsid w:val="00D573A7"/>
    <w:rsid w:val="00D710F4"/>
    <w:rsid w:val="00DC4471"/>
    <w:rsid w:val="00DD1BF6"/>
    <w:rsid w:val="00DD49DB"/>
    <w:rsid w:val="00DF18F7"/>
    <w:rsid w:val="00E03404"/>
    <w:rsid w:val="00E12AA2"/>
    <w:rsid w:val="00E22174"/>
    <w:rsid w:val="00E47390"/>
    <w:rsid w:val="00E91742"/>
    <w:rsid w:val="00ED620A"/>
    <w:rsid w:val="00ED71E5"/>
    <w:rsid w:val="00F02C2E"/>
    <w:rsid w:val="00F64154"/>
    <w:rsid w:val="00F9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0F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rsid w:val="005D5B9D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2"/>
    </w:pPr>
    <w:rPr>
      <w:rFonts w:ascii="Times New Roman" w:eastAsia="Times New Roman" w:hAnsi="Times New Roman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30A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30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0A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30A4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430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A6D0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473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7390"/>
  </w:style>
  <w:style w:type="character" w:customStyle="1" w:styleId="30">
    <w:name w:val="Заголовок 3 Знак"/>
    <w:basedOn w:val="a0"/>
    <w:link w:val="3"/>
    <w:rsid w:val="005D5B9D"/>
    <w:rPr>
      <w:rFonts w:ascii="Times New Roman" w:eastAsia="Times New Roman" w:hAnsi="Times New Roman"/>
      <w:b/>
      <w:kern w:val="3"/>
      <w:sz w:val="24"/>
      <w:szCs w:val="22"/>
    </w:rPr>
  </w:style>
  <w:style w:type="paragraph" w:customStyle="1" w:styleId="Standard">
    <w:name w:val="Standard"/>
    <w:rsid w:val="005D5B9D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="Times New Roman" w:hAnsi="Times New Roman"/>
      <w:kern w:val="3"/>
      <w:sz w:val="24"/>
      <w:szCs w:val="22"/>
    </w:rPr>
  </w:style>
  <w:style w:type="paragraph" w:customStyle="1" w:styleId="a8">
    <w:name w:val="Нормальный"/>
    <w:basedOn w:val="Standard"/>
    <w:rsid w:val="005D5B9D"/>
  </w:style>
  <w:style w:type="paragraph" w:customStyle="1" w:styleId="a9">
    <w:name w:val="Прижатый влево"/>
    <w:basedOn w:val="Standard"/>
    <w:rsid w:val="005D5B9D"/>
    <w:pPr>
      <w:ind w:firstLine="0"/>
      <w:jc w:val="left"/>
    </w:pPr>
  </w:style>
  <w:style w:type="paragraph" w:styleId="aa">
    <w:name w:val="No Spacing"/>
    <w:uiPriority w:val="1"/>
    <w:qFormat/>
    <w:rsid w:val="006F060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72826588/0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tatic.government.ru/media/files/w4sigFOiDjGVDYT4IgsApssm6mZRb7wx.pdf" TargetMode="External"/><Relationship Id="rId12" Type="http://schemas.openxmlformats.org/officeDocument/2006/relationships/hyperlink" Target="https://municipal.garant.ru/document/redirect/74392789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tic.government.ru/media/files/w4sigFOiDjGVDYT4IgsApssm6mZRb7wx.pdf" TargetMode="External"/><Relationship Id="rId11" Type="http://schemas.openxmlformats.org/officeDocument/2006/relationships/hyperlink" Target="https://municipal.garant.ru/document/redirect/406564085/0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municipal.garant.ru/document/redirect/406564085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70715958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11445037</TotalTime>
  <Pages>10</Pages>
  <Words>2408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16107</CharactersWithSpaces>
  <SharedDoc>false</SharedDoc>
  <HLinks>
    <vt:vector size="42" baseType="variant">
      <vt:variant>
        <vt:i4>1179659</vt:i4>
      </vt:variant>
      <vt:variant>
        <vt:i4>18</vt:i4>
      </vt:variant>
      <vt:variant>
        <vt:i4>0</vt:i4>
      </vt:variant>
      <vt:variant>
        <vt:i4>5</vt:i4>
      </vt:variant>
      <vt:variant>
        <vt:lpwstr>https://municipal.garant.ru/document/redirect/74392789/0</vt:lpwstr>
      </vt:variant>
      <vt:variant>
        <vt:lpwstr/>
      </vt:variant>
      <vt:variant>
        <vt:i4>458779</vt:i4>
      </vt:variant>
      <vt:variant>
        <vt:i4>15</vt:i4>
      </vt:variant>
      <vt:variant>
        <vt:i4>0</vt:i4>
      </vt:variant>
      <vt:variant>
        <vt:i4>5</vt:i4>
      </vt:variant>
      <vt:variant>
        <vt:lpwstr>https://municipal.garant.ru/document/redirect/406564085/0</vt:lpwstr>
      </vt:variant>
      <vt:variant>
        <vt:lpwstr/>
      </vt:variant>
      <vt:variant>
        <vt:i4>458779</vt:i4>
      </vt:variant>
      <vt:variant>
        <vt:i4>12</vt:i4>
      </vt:variant>
      <vt:variant>
        <vt:i4>0</vt:i4>
      </vt:variant>
      <vt:variant>
        <vt:i4>5</vt:i4>
      </vt:variant>
      <vt:variant>
        <vt:lpwstr>https://municipal.garant.ru/document/redirect/406564085/0</vt:lpwstr>
      </vt:variant>
      <vt:variant>
        <vt:lpwstr/>
      </vt:variant>
      <vt:variant>
        <vt:i4>1114117</vt:i4>
      </vt:variant>
      <vt:variant>
        <vt:i4>9</vt:i4>
      </vt:variant>
      <vt:variant>
        <vt:i4>0</vt:i4>
      </vt:variant>
      <vt:variant>
        <vt:i4>5</vt:i4>
      </vt:variant>
      <vt:variant>
        <vt:lpwstr>https://municipal.garant.ru/document/redirect/70715958/0</vt:lpwstr>
      </vt:variant>
      <vt:variant>
        <vt:lpwstr/>
      </vt:variant>
      <vt:variant>
        <vt:i4>1835012</vt:i4>
      </vt:variant>
      <vt:variant>
        <vt:i4>6</vt:i4>
      </vt:variant>
      <vt:variant>
        <vt:i4>0</vt:i4>
      </vt:variant>
      <vt:variant>
        <vt:i4>5</vt:i4>
      </vt:variant>
      <vt:variant>
        <vt:lpwstr>https://municipal.garant.ru/document/redirect/72826588/0</vt:lpwstr>
      </vt:variant>
      <vt:variant>
        <vt:lpwstr/>
      </vt:variant>
      <vt:variant>
        <vt:i4>720981</vt:i4>
      </vt:variant>
      <vt:variant>
        <vt:i4>3</vt:i4>
      </vt:variant>
      <vt:variant>
        <vt:i4>0</vt:i4>
      </vt:variant>
      <vt:variant>
        <vt:i4>5</vt:i4>
      </vt:variant>
      <vt:variant>
        <vt:lpwstr>http://static.government.ru/media/files/w4sigFOiDjGVDYT4IgsApssm6mZRb7wx.pdf</vt:lpwstr>
      </vt:variant>
      <vt:variant>
        <vt:lpwstr/>
      </vt:variant>
      <vt:variant>
        <vt:i4>720981</vt:i4>
      </vt:variant>
      <vt:variant>
        <vt:i4>0</vt:i4>
      </vt:variant>
      <vt:variant>
        <vt:i4>0</vt:i4>
      </vt:variant>
      <vt:variant>
        <vt:i4>5</vt:i4>
      </vt:variant>
      <vt:variant>
        <vt:lpwstr>http://static.government.ru/media/files/w4sigFOiDjGVDYT4IgsApssm6mZRb7wx.pdf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АТТО</cp:lastModifiedBy>
  <cp:revision>27</cp:revision>
  <cp:lastPrinted>2023-10-05T05:16:00Z</cp:lastPrinted>
  <dcterms:created xsi:type="dcterms:W3CDTF">2019-02-28T05:05:00Z</dcterms:created>
  <dcterms:modified xsi:type="dcterms:W3CDTF">2023-10-19T12:16:00Z</dcterms:modified>
</cp:coreProperties>
</file>